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00" w:rsidRPr="00AA5176" w:rsidRDefault="00D75C00" w:rsidP="00AA5176">
      <w:pPr>
        <w:jc w:val="center"/>
        <w:rPr>
          <w:rFonts w:ascii="Times New Roman" w:hAnsi="Times New Roman"/>
          <w:b/>
          <w:sz w:val="16"/>
          <w:szCs w:val="16"/>
        </w:rPr>
      </w:pPr>
      <w:r w:rsidRPr="00AA5176">
        <w:rPr>
          <w:rFonts w:ascii="Times New Roman" w:hAnsi="Times New Roman"/>
          <w:b/>
          <w:sz w:val="16"/>
          <w:szCs w:val="16"/>
          <w:lang w:val="sr-Cyrl-CS"/>
        </w:rPr>
        <w:t>ГРБ</w:t>
      </w:r>
      <w:r w:rsidRPr="00AA5176">
        <w:rPr>
          <w:rFonts w:ascii="Times New Roman" w:hAnsi="Times New Roman"/>
          <w:b/>
          <w:sz w:val="16"/>
          <w:szCs w:val="16"/>
        </w:rPr>
        <w:t>/</w:t>
      </w:r>
      <w:r w:rsidR="00534DCA">
        <w:rPr>
          <w:rFonts w:ascii="Times New Roman" w:hAnsi="Times New Roman"/>
          <w:b/>
          <w:sz w:val="16"/>
          <w:szCs w:val="16"/>
          <w:lang w:val="sr-Cyrl-CS"/>
        </w:rPr>
        <w:t xml:space="preserve"> </w:t>
      </w:r>
      <w:r w:rsidRPr="00AA5176">
        <w:rPr>
          <w:rFonts w:ascii="Times New Roman" w:hAnsi="Times New Roman"/>
          <w:b/>
          <w:sz w:val="16"/>
          <w:szCs w:val="16"/>
        </w:rPr>
        <w:t>emblem</w:t>
      </w:r>
    </w:p>
    <w:p w:rsidR="00D75C00" w:rsidRDefault="00D75C00" w:rsidP="00D75C00">
      <w:pPr>
        <w:jc w:val="center"/>
        <w:rPr>
          <w:sz w:val="16"/>
          <w:szCs w:val="16"/>
        </w:rPr>
      </w:pPr>
    </w:p>
    <w:p w:rsidR="00D75C00" w:rsidRDefault="00D75C00" w:rsidP="00D75C00">
      <w:pPr>
        <w:jc w:val="center"/>
        <w:rPr>
          <w:sz w:val="12"/>
          <w:szCs w:val="12"/>
          <w:lang w:val="sr-Cyrl-CS"/>
        </w:rPr>
      </w:pPr>
    </w:p>
    <w:p w:rsidR="00B71969" w:rsidRPr="00B71969" w:rsidRDefault="00B71969" w:rsidP="00D75C00">
      <w:pPr>
        <w:jc w:val="center"/>
        <w:rPr>
          <w:sz w:val="12"/>
          <w:szCs w:val="12"/>
          <w:lang w:val="sr-Cyrl-CS"/>
        </w:rPr>
      </w:pPr>
    </w:p>
    <w:p w:rsidR="00B749FA" w:rsidRPr="0099171F" w:rsidRDefault="00B749FA" w:rsidP="00304F6D">
      <w:pPr>
        <w:jc w:val="center"/>
        <w:rPr>
          <w:b/>
          <w:sz w:val="16"/>
          <w:szCs w:val="16"/>
          <w:lang w:val="ru-RU"/>
        </w:rPr>
      </w:pP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ru-RU"/>
        </w:rPr>
        <w:t>ЗДРАВСТВЕН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en-GB"/>
        </w:rPr>
        <w:t>O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ru-RU"/>
        </w:rPr>
        <w:t xml:space="preserve"> 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sr-Cyrl-CS"/>
        </w:rPr>
        <w:t>УВЕРЕЊЕ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ru-RU"/>
        </w:rPr>
        <w:t xml:space="preserve"> ЗА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sr-Cyrl-CS"/>
        </w:rPr>
        <w:t xml:space="preserve"> УВОЗ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ru-RU"/>
        </w:rPr>
        <w:t xml:space="preserve"> СИРОВИН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sr-Cyrl-CS"/>
        </w:rPr>
        <w:t>А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ru-RU"/>
        </w:rPr>
        <w:t xml:space="preserve"> ЗА ПРОИЗВОДЊУ КОЛАГЕНА</w:t>
      </w:r>
      <w:r w:rsidR="005D44C7">
        <w:rPr>
          <w:rFonts w:ascii="Times New Roman" w:hAnsi="Times New Roman"/>
          <w:b/>
          <w:bCs/>
          <w:color w:val="000000"/>
          <w:sz w:val="16"/>
          <w:szCs w:val="16"/>
          <w:lang w:val="ru-RU"/>
        </w:rPr>
        <w:t>/ЖЕЛАТИНА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ru-RU"/>
        </w:rPr>
        <w:t xml:space="preserve"> НАМЕЊЕНОГ 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sr-Cyrl-CS"/>
        </w:rPr>
        <w:t xml:space="preserve">ИСХРАНИ 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ru-RU"/>
        </w:rPr>
        <w:t>ЉУД</w:t>
      </w:r>
      <w:r w:rsidRPr="0099171F">
        <w:rPr>
          <w:rFonts w:ascii="Times New Roman" w:hAnsi="Times New Roman"/>
          <w:b/>
          <w:bCs/>
          <w:color w:val="000000"/>
          <w:sz w:val="16"/>
          <w:szCs w:val="16"/>
          <w:lang w:val="sr-Cyrl-CS"/>
        </w:rPr>
        <w:t>И</w:t>
      </w:r>
    </w:p>
    <w:p w:rsidR="00304F6D" w:rsidRPr="00B353C5" w:rsidRDefault="00B749FA" w:rsidP="00B353C5">
      <w:pPr>
        <w:shd w:val="clear" w:color="auto" w:fill="FFFFFF"/>
        <w:ind w:right="-416"/>
        <w:jc w:val="center"/>
        <w:rPr>
          <w:rFonts w:ascii="Times New Roman" w:hAnsi="Times New Roman"/>
          <w:bCs/>
          <w:color w:val="000000"/>
          <w:sz w:val="16"/>
          <w:szCs w:val="16"/>
          <w:lang w:val="en-GB"/>
        </w:rPr>
      </w:pPr>
      <w:r w:rsidRPr="0099171F">
        <w:rPr>
          <w:rFonts w:ascii="Times New Roman" w:hAnsi="Times New Roman"/>
          <w:bCs/>
          <w:color w:val="000000"/>
          <w:sz w:val="16"/>
          <w:szCs w:val="16"/>
          <w:lang w:val="en-GB"/>
        </w:rPr>
        <w:t>HEALTH CERTIFICATE FOR IMPORT OF RAW MATERIALS FOR THE PRODUCTION OF COLLAGEN</w:t>
      </w:r>
      <w:r w:rsidR="005D44C7">
        <w:rPr>
          <w:rFonts w:ascii="Times New Roman" w:hAnsi="Times New Roman"/>
          <w:bCs/>
          <w:color w:val="000000"/>
          <w:sz w:val="16"/>
          <w:szCs w:val="16"/>
          <w:lang w:val="en-GB"/>
        </w:rPr>
        <w:t>/GELATIN</w:t>
      </w:r>
      <w:r w:rsidRPr="0099171F">
        <w:rPr>
          <w:rFonts w:ascii="Times New Roman" w:hAnsi="Times New Roman"/>
          <w:bCs/>
          <w:color w:val="000000"/>
          <w:sz w:val="16"/>
          <w:szCs w:val="16"/>
          <w:lang w:val="en-GB"/>
        </w:rPr>
        <w:t xml:space="preserve"> INTENDED FOR HUMAN CONSUMPTION</w:t>
      </w:r>
    </w:p>
    <w:p w:rsidR="00304F6D" w:rsidRPr="0099171F" w:rsidRDefault="00304F6D" w:rsidP="00304F6D">
      <w:pPr>
        <w:shd w:val="clear" w:color="auto" w:fill="FFFFFF"/>
        <w:jc w:val="center"/>
        <w:rPr>
          <w:rFonts w:ascii="Times New Roman" w:hAnsi="Times New Roman"/>
          <w:bCs/>
          <w:color w:val="000000"/>
          <w:sz w:val="16"/>
          <w:szCs w:val="16"/>
          <w:lang w:val="de-DE"/>
        </w:rPr>
      </w:pPr>
    </w:p>
    <w:p w:rsidR="00ED27E3" w:rsidRPr="00B353C5" w:rsidRDefault="00B353C5" w:rsidP="00E06576">
      <w:pPr>
        <w:shd w:val="clear" w:color="auto" w:fill="FFFFFF"/>
        <w:spacing w:after="60"/>
        <w:rPr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="00E06576" w:rsidRPr="0099171F">
        <w:rPr>
          <w:rFonts w:ascii="Times New Roman" w:hAnsi="Times New Roman"/>
          <w:b/>
          <w:bCs/>
          <w:color w:val="000000"/>
          <w:spacing w:val="-4"/>
          <w:sz w:val="16"/>
          <w:szCs w:val="16"/>
          <w:lang w:val="sr-Cyrl-CS"/>
        </w:rPr>
        <w:t xml:space="preserve">Ветеринарско уверење за </w:t>
      </w:r>
      <w:r w:rsidR="00BE6D4A" w:rsidRPr="0099171F">
        <w:rPr>
          <w:rFonts w:ascii="Times New Roman" w:hAnsi="Times New Roman"/>
          <w:b/>
          <w:bCs/>
          <w:color w:val="000000"/>
          <w:spacing w:val="-4"/>
          <w:sz w:val="16"/>
          <w:szCs w:val="16"/>
        </w:rPr>
        <w:t>Србију</w:t>
      </w:r>
      <w:r w:rsidR="00E06576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Cyrl-CS"/>
        </w:rPr>
        <w:t xml:space="preserve"> /</w:t>
      </w:r>
      <w:r w:rsidR="00E06576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Latn-CS"/>
        </w:rPr>
        <w:t>Veterinary</w:t>
      </w:r>
      <w:r w:rsidR="00E06576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Cyrl-CS"/>
        </w:rPr>
        <w:t xml:space="preserve"> </w:t>
      </w:r>
      <w:r w:rsidR="00E06576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Latn-CS"/>
        </w:rPr>
        <w:t>certificate</w:t>
      </w:r>
      <w:r w:rsidR="00E06576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Cyrl-CS"/>
        </w:rPr>
        <w:t xml:space="preserve"> </w:t>
      </w:r>
      <w:r w:rsidR="00E06576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Latn-CS"/>
        </w:rPr>
        <w:t>to</w:t>
      </w:r>
      <w:r w:rsidR="00E06576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Cyrl-CS"/>
        </w:rPr>
        <w:t xml:space="preserve"> </w:t>
      </w:r>
      <w:r w:rsidR="00BE6D4A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Latn-CS"/>
        </w:rPr>
        <w:t>Serbia</w:t>
      </w:r>
      <w:r w:rsidR="00E06576" w:rsidRPr="0099171F">
        <w:rPr>
          <w:rFonts w:ascii="Times New Roman" w:hAnsi="Times New Roman"/>
          <w:bCs/>
          <w:color w:val="000000"/>
          <w:spacing w:val="-2"/>
          <w:sz w:val="16"/>
          <w:szCs w:val="16"/>
          <w:lang w:val="sr-Cyrl-CS"/>
        </w:rPr>
        <w:t xml:space="preserve"> </w:t>
      </w:r>
    </w:p>
    <w:tbl>
      <w:tblPr>
        <w:tblW w:w="10354" w:type="dxa"/>
        <w:jc w:val="center"/>
        <w:tblInd w:w="-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"/>
        <w:gridCol w:w="318"/>
        <w:gridCol w:w="41"/>
        <w:gridCol w:w="1973"/>
        <w:gridCol w:w="179"/>
        <w:gridCol w:w="180"/>
        <w:gridCol w:w="537"/>
        <w:gridCol w:w="1257"/>
        <w:gridCol w:w="358"/>
        <w:gridCol w:w="518"/>
        <w:gridCol w:w="38"/>
        <w:gridCol w:w="29"/>
        <w:gridCol w:w="45"/>
        <w:gridCol w:w="987"/>
        <w:gridCol w:w="1076"/>
        <w:gridCol w:w="154"/>
        <w:gridCol w:w="42"/>
        <w:gridCol w:w="299"/>
        <w:gridCol w:w="68"/>
        <w:gridCol w:w="335"/>
        <w:gridCol w:w="360"/>
        <w:gridCol w:w="1339"/>
        <w:gridCol w:w="42"/>
        <w:gridCol w:w="29"/>
        <w:gridCol w:w="109"/>
      </w:tblGrid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val="724"/>
          <w:jc w:val="center"/>
        </w:trPr>
        <w:tc>
          <w:tcPr>
            <w:tcW w:w="3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753E" w:rsidRPr="0099171F" w:rsidRDefault="00CA753E" w:rsidP="00B353C5">
            <w:pPr>
              <w:jc w:val="center"/>
              <w:rPr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ru-RU"/>
              </w:rPr>
              <w:t>Део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de-DE"/>
              </w:rPr>
              <w:t xml:space="preserve"> I: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sr-Cyrl-CS"/>
              </w:rPr>
              <w:t xml:space="preserve"> Појединости о отпремљеној пошиљци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de-DE"/>
              </w:rPr>
              <w:t xml:space="preserve"> / 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de-DE"/>
              </w:rPr>
              <w:t xml:space="preserve">Part I: Details of dispatched consignment </w:t>
            </w:r>
          </w:p>
        </w:tc>
        <w:tc>
          <w:tcPr>
            <w:tcW w:w="511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B353C5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.1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. Пошиљалац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/</w:t>
            </w:r>
            <w:r w:rsidR="00435D75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Consignor</w:t>
            </w:r>
          </w:p>
          <w:p w:rsidR="00556633" w:rsidRPr="0099171F" w:rsidRDefault="00556633" w:rsidP="00B749FA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Име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Name</w:t>
            </w:r>
          </w:p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</w:p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Адреса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Address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CA753E" w:rsidRPr="0099171F" w:rsidRDefault="00CA753E" w:rsidP="00D358A8">
            <w:pPr>
              <w:shd w:val="clear" w:color="auto" w:fill="FFFFFF"/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Поштански код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Postal code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</w:p>
          <w:p w:rsidR="00CA753E" w:rsidRPr="0099171F" w:rsidRDefault="00CA753E" w:rsidP="00D358A8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CA753E" w:rsidRPr="0099171F" w:rsidRDefault="00CA753E" w:rsidP="00B353C5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Тел.број</w:t>
            </w:r>
            <w:r w:rsidRPr="0099171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/</w:t>
            </w:r>
            <w:r w:rsidRPr="0099171F">
              <w:rPr>
                <w:rFonts w:ascii="Times New Roman" w:hAnsi="Times New Roman"/>
                <w:sz w:val="16"/>
                <w:szCs w:val="16"/>
                <w:lang w:val="sr-Latn-CS"/>
              </w:rPr>
              <w:t>Tel.No.</w:t>
            </w:r>
          </w:p>
        </w:tc>
        <w:tc>
          <w:tcPr>
            <w:tcW w:w="26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69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I</w:t>
            </w: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Cyrl-CS"/>
              </w:rPr>
              <w:t>.2.</w:t>
            </w:r>
            <w:r w:rsidRPr="0099171F"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 xml:space="preserve">Серијски број </w:t>
            </w:r>
            <w:r w:rsidR="00B71969"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>уверења</w:t>
            </w: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Cyrl-CS"/>
              </w:rPr>
              <w:t xml:space="preserve"> / </w:t>
            </w:r>
          </w:p>
          <w:p w:rsidR="00B71969" w:rsidRPr="00B353C5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Latn-CS"/>
              </w:rPr>
              <w:t>Certificate reference number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l-SI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</w:p>
          <w:p w:rsidR="00B71969" w:rsidRPr="00B71969" w:rsidRDefault="00B71969" w:rsidP="00D358A8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1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>I.2.a. .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val="598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753E" w:rsidRPr="0099171F" w:rsidRDefault="00CA753E" w:rsidP="00D33FDE">
            <w:pPr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  <w:tc>
          <w:tcPr>
            <w:tcW w:w="5110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749FA">
            <w:pPr>
              <w:shd w:val="clear" w:color="auto" w:fill="FFFFFF"/>
              <w:ind w:left="5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I.3.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Централни надлежни орган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Central Competent Authority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val="640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753E" w:rsidRPr="0099171F" w:rsidRDefault="00CA753E" w:rsidP="00D33FDE">
            <w:pPr>
              <w:rPr>
                <w:sz w:val="16"/>
                <w:szCs w:val="16"/>
              </w:rPr>
            </w:pPr>
          </w:p>
        </w:tc>
        <w:tc>
          <w:tcPr>
            <w:tcW w:w="5110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749FA">
            <w:pPr>
              <w:shd w:val="clear" w:color="auto" w:fill="FFFFFF"/>
              <w:ind w:left="58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7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.4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. Локални Надлежни орган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Local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Competent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Authority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val="1444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753E" w:rsidRPr="0099171F" w:rsidRDefault="00CA753E" w:rsidP="00D33FDE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51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I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.5. 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Прималац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4831E8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Consignee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</w:p>
          <w:p w:rsidR="00CA753E" w:rsidRPr="0099171F" w:rsidRDefault="00CA753E" w:rsidP="00D358A8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Име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Name</w:t>
            </w:r>
          </w:p>
          <w:p w:rsidR="00CA753E" w:rsidRPr="0099171F" w:rsidRDefault="00CA753E" w:rsidP="00D358A8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CA753E" w:rsidRPr="0099171F" w:rsidRDefault="00CA753E" w:rsidP="00D358A8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Адреса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Address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CA753E" w:rsidRPr="0099171F" w:rsidRDefault="00CA753E" w:rsidP="00D358A8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CA753E" w:rsidRPr="0099171F" w:rsidRDefault="00CA753E" w:rsidP="00D358A8">
            <w:pPr>
              <w:shd w:val="clear" w:color="auto" w:fill="FFFFFF"/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Поштански код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Postal code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</w:p>
          <w:p w:rsidR="00CA753E" w:rsidRPr="0099171F" w:rsidRDefault="00CA753E" w:rsidP="00D358A8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CA753E" w:rsidRPr="0099171F" w:rsidRDefault="00CA753E" w:rsidP="00B353C5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Тел.број</w:t>
            </w:r>
            <w:r w:rsidRPr="0099171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/</w:t>
            </w:r>
            <w:r w:rsidRPr="0099171F">
              <w:rPr>
                <w:rFonts w:ascii="Times New Roman" w:hAnsi="Times New Roman"/>
                <w:sz w:val="16"/>
                <w:szCs w:val="16"/>
                <w:lang w:val="sr-Latn-CS"/>
              </w:rPr>
              <w:t>Tel.No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47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B101B6" w:rsidRPr="0099171F" w:rsidRDefault="00CA753E" w:rsidP="00B749FA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I.6.</w:t>
            </w:r>
          </w:p>
          <w:p w:rsidR="00B101B6" w:rsidRPr="0099171F" w:rsidRDefault="00B101B6" w:rsidP="00B101B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101B6" w:rsidRPr="0099171F" w:rsidRDefault="00B101B6" w:rsidP="00B101B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101B6" w:rsidRPr="0099171F" w:rsidRDefault="00B101B6" w:rsidP="00B101B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101B6" w:rsidRPr="0099171F" w:rsidRDefault="00B101B6" w:rsidP="00B101B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101B6" w:rsidRPr="0099171F" w:rsidRDefault="00B101B6" w:rsidP="00B101B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101B6" w:rsidRPr="0099171F" w:rsidRDefault="00B101B6" w:rsidP="00B101B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A753E" w:rsidRPr="0099171F" w:rsidRDefault="00CA753E" w:rsidP="00B101B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val="597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753E" w:rsidRPr="0099171F" w:rsidRDefault="00CA753E" w:rsidP="00D33FDE">
            <w:pPr>
              <w:rPr>
                <w:sz w:val="16"/>
                <w:szCs w:val="16"/>
              </w:rPr>
            </w:pPr>
          </w:p>
        </w:tc>
        <w:tc>
          <w:tcPr>
            <w:tcW w:w="2014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I.7.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Земља порекла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Country of origin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896" w:type="dxa"/>
            <w:gridSpan w:val="3"/>
            <w:tcBorders>
              <w:top w:val="single" w:sz="6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ИСО код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Latn-CS"/>
              </w:rPr>
              <w:t>/ ISO code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pt-PT"/>
              </w:rPr>
              <w:t xml:space="preserve"> /</w:t>
            </w:r>
            <w:r w:rsidRPr="0099171F">
              <w:rPr>
                <w:rFonts w:ascii="Times New Roman" w:hAnsi="Times New Roman"/>
                <w:color w:val="000000"/>
                <w:spacing w:val="1"/>
                <w:w w:val="101"/>
                <w:sz w:val="16"/>
                <w:szCs w:val="16"/>
                <w:lang w:val="sl-SI"/>
              </w:rPr>
              <w:t xml:space="preserve"> </w:t>
            </w:r>
          </w:p>
        </w:tc>
        <w:tc>
          <w:tcPr>
            <w:tcW w:w="1615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sz w:val="16"/>
                <w:szCs w:val="16"/>
              </w:rPr>
              <w:t>1.8</w:t>
            </w: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 Регион</w:t>
            </w:r>
            <w:r w:rsidRPr="0099171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порекла/ </w:t>
            </w:r>
            <w:r w:rsidRPr="0099171F">
              <w:rPr>
                <w:rFonts w:ascii="Times New Roman" w:hAnsi="Times New Roman"/>
                <w:spacing w:val="1"/>
                <w:sz w:val="16"/>
                <w:szCs w:val="16"/>
              </w:rPr>
              <w:t>Region of origin</w:t>
            </w:r>
            <w:r w:rsidRPr="0099171F">
              <w:rPr>
                <w:rFonts w:ascii="Times New Roman" w:hAnsi="Times New Roman"/>
                <w:spacing w:val="1"/>
                <w:sz w:val="16"/>
                <w:szCs w:val="16"/>
                <w:lang w:val="sr-Cyrl-CS"/>
              </w:rPr>
              <w:t xml:space="preserve"> / </w:t>
            </w:r>
          </w:p>
        </w:tc>
        <w:tc>
          <w:tcPr>
            <w:tcW w:w="585" w:type="dxa"/>
            <w:gridSpan w:val="3"/>
            <w:tcBorders>
              <w:top w:val="single" w:sz="6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Код / </w:t>
            </w:r>
            <w:r w:rsidRPr="0099171F">
              <w:rPr>
                <w:rFonts w:ascii="Times New Roman" w:hAnsi="Times New Roman"/>
                <w:spacing w:val="1"/>
                <w:sz w:val="16"/>
                <w:szCs w:val="16"/>
                <w:lang w:val="fr-FR"/>
              </w:rPr>
              <w:t>Code</w:t>
            </w:r>
            <w:r w:rsidRPr="0099171F">
              <w:rPr>
                <w:rFonts w:ascii="Times New Roman" w:hAnsi="Times New Roman"/>
                <w:spacing w:val="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spacing w:val="1"/>
                <w:sz w:val="16"/>
                <w:szCs w:val="16"/>
                <w:lang w:val="fr-FR"/>
              </w:rPr>
              <w:t>/</w:t>
            </w:r>
            <w:r w:rsidRPr="0099171F">
              <w:rPr>
                <w:rFonts w:ascii="Times New Roman" w:hAnsi="Times New Roman"/>
                <w:spacing w:val="1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2108" w:type="dxa"/>
            <w:gridSpan w:val="3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>I.9.</w:t>
            </w:r>
            <w:r w:rsidRPr="0099171F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 xml:space="preserve">Земља одредишта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>Country of destination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898" w:type="dxa"/>
            <w:gridSpan w:val="5"/>
            <w:tcBorders>
              <w:top w:val="single" w:sz="6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-3"/>
                <w:sz w:val="16"/>
                <w:szCs w:val="16"/>
                <w:lang w:val="sr-Cyrl-CS"/>
              </w:rPr>
              <w:t>ИСО код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Latn-CS"/>
              </w:rPr>
              <w:t xml:space="preserve"> /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it-IT"/>
              </w:rPr>
              <w:t>ISO code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it-IT"/>
              </w:rPr>
              <w:t xml:space="preserve">/ 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4" w:space="0" w:color="auto"/>
            </w:tcBorders>
            <w:shd w:val="clear" w:color="auto" w:fill="FFFFFF"/>
          </w:tcPr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sz w:val="16"/>
                <w:szCs w:val="16"/>
              </w:rPr>
              <w:t>1.10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val="146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753E" w:rsidRPr="0099171F" w:rsidRDefault="00CA753E" w:rsidP="00D33FDE">
            <w:pPr>
              <w:rPr>
                <w:sz w:val="16"/>
                <w:szCs w:val="16"/>
              </w:rPr>
            </w:pPr>
          </w:p>
        </w:tc>
        <w:tc>
          <w:tcPr>
            <w:tcW w:w="2014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gridSpan w:val="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gridSpan w:val="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08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/>
          </w:tcPr>
          <w:p w:rsidR="00CA753E" w:rsidRPr="0099171F" w:rsidRDefault="00CA753E" w:rsidP="00D358A8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cantSplit/>
          <w:trHeight w:hRule="exact" w:val="1295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753E" w:rsidRPr="0099171F" w:rsidRDefault="00CA753E" w:rsidP="00D33FDE">
            <w:pPr>
              <w:rPr>
                <w:sz w:val="16"/>
                <w:szCs w:val="16"/>
              </w:rPr>
            </w:pPr>
          </w:p>
        </w:tc>
        <w:tc>
          <w:tcPr>
            <w:tcW w:w="511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B353C5" w:rsidRDefault="00CA753E" w:rsidP="00D227BD">
            <w:pPr>
              <w:shd w:val="clear" w:color="auto" w:fill="FFFFFF"/>
              <w:rPr>
                <w:rFonts w:ascii="Times New Roman" w:hAnsi="Times New Roman"/>
                <w:color w:val="000000"/>
                <w:spacing w:val="3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I.11.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Место порекла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Place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of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origin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</w:p>
          <w:p w:rsidR="00D227BD" w:rsidRPr="0099171F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2"/>
                <w:sz w:val="16"/>
                <w:szCs w:val="16"/>
                <w:lang w:val="sr-Cyrl-CS"/>
              </w:rPr>
              <w:t>Име</w:t>
            </w:r>
            <w:r w:rsidRPr="0099171F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Name</w:t>
            </w:r>
            <w:r w:rsidR="00D227BD"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 xml:space="preserve"> </w:t>
            </w:r>
          </w:p>
          <w:p w:rsidR="00D227BD" w:rsidRPr="0099171F" w:rsidRDefault="00D227BD" w:rsidP="00B749FA">
            <w:pPr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</w:pPr>
          </w:p>
          <w:p w:rsidR="00CA753E" w:rsidRPr="00B353C5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2"/>
                <w:sz w:val="16"/>
                <w:szCs w:val="16"/>
                <w:lang w:val="sr-Cyrl-CS"/>
              </w:rPr>
              <w:t>Одобрени број</w:t>
            </w:r>
            <w:r w:rsidRPr="0099171F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pt-PT"/>
              </w:rPr>
              <w:t>Approval number</w:t>
            </w:r>
          </w:p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pt-PT"/>
              </w:rPr>
            </w:pPr>
          </w:p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2"/>
                <w:sz w:val="16"/>
                <w:szCs w:val="16"/>
                <w:lang w:val="sr-Cyrl-CS"/>
              </w:rPr>
              <w:t>Адреса</w:t>
            </w:r>
            <w:r w:rsidRPr="0099171F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pt-PT"/>
              </w:rPr>
              <w:t>Address</w:t>
            </w:r>
          </w:p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705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CA753E" w:rsidRPr="0099171F" w:rsidRDefault="00CA753E" w:rsidP="00B749FA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I.12.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hRule="exact" w:val="371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D33FDE">
            <w:pPr>
              <w:rPr>
                <w:sz w:val="16"/>
                <w:szCs w:val="16"/>
              </w:rPr>
            </w:pPr>
          </w:p>
        </w:tc>
        <w:tc>
          <w:tcPr>
            <w:tcW w:w="51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I.13.</w:t>
            </w: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 xml:space="preserve">Место утовара </w:t>
            </w: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Latn-CS"/>
              </w:rPr>
              <w:t>Place of loading</w:t>
            </w: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47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I.14.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Датум отпреме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Date of departure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val="710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D33FDE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511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D33FDE">
            <w:pPr>
              <w:shd w:val="clear" w:color="auto" w:fill="FFFFFF"/>
              <w:spacing w:after="120"/>
              <w:ind w:left="11" w:right="113"/>
              <w:jc w:val="left"/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I.15.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>Транспортно средство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Means of transport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</w:p>
          <w:p w:rsidR="00CA753E" w:rsidRPr="0099171F" w:rsidRDefault="00CA753E" w:rsidP="0095130B">
            <w:pPr>
              <w:shd w:val="clear" w:color="auto" w:fill="FFFFFF"/>
              <w:ind w:left="14" w:right="113"/>
              <w:jc w:val="left"/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>Авион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Aeroplane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="00B353C5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="00B353C5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 xml:space="preserve">□ </w:t>
            </w:r>
            <w:r w:rsidR="0038274C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 xml:space="preserve"> </w:t>
            </w:r>
            <w:r w:rsidR="0038274C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   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>Брод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/ Ship</w:t>
            </w:r>
            <w:r w:rsidR="00B353C5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="00B353C5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 xml:space="preserve">□ </w:t>
            </w:r>
            <w:r w:rsidR="00B101B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      </w:t>
            </w:r>
            <w:r w:rsidR="00E3459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  </w:t>
            </w:r>
            <w:r w:rsidR="0038274C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>Железнички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>вагон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/ Railway wagon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>/</w:t>
            </w:r>
            <w:r w:rsidR="00B353C5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="00B353C5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□</w:t>
            </w:r>
          </w:p>
          <w:p w:rsidR="00CA753E" w:rsidRPr="0099171F" w:rsidRDefault="00CA753E" w:rsidP="0023335C">
            <w:pPr>
              <w:shd w:val="clear" w:color="auto" w:fill="FFFFFF"/>
              <w:spacing w:after="120"/>
              <w:ind w:left="11" w:right="113"/>
              <w:jc w:val="left"/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>Камион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="00E3459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 xml:space="preserve">Road vehicle </w:t>
            </w:r>
            <w:r w:rsidR="00E3459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   </w:t>
            </w:r>
            <w:r w:rsidR="00E3459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□</w:t>
            </w:r>
            <w:r w:rsidR="00E3459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         </w:t>
            </w:r>
            <w:r w:rsidR="00E3459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>Друго/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 xml:space="preserve"> Other</w:t>
            </w:r>
            <w:r w:rsidR="00E3459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   </w:t>
            </w:r>
            <w:r w:rsidR="00E34596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 xml:space="preserve"> □ </w:t>
            </w:r>
          </w:p>
          <w:p w:rsidR="00CA753E" w:rsidRPr="00B353C5" w:rsidRDefault="00CA753E" w:rsidP="00E22E82">
            <w:pPr>
              <w:shd w:val="clear" w:color="auto" w:fill="FFFFFF"/>
              <w:ind w:left="14" w:right="113"/>
              <w:jc w:val="left"/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>Идентификација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>Identification</w:t>
            </w:r>
            <w:r w:rsidR="00B353C5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</w:p>
          <w:p w:rsidR="00E22E82" w:rsidRPr="0099171F" w:rsidRDefault="00E22E82" w:rsidP="00E22E82">
            <w:pPr>
              <w:shd w:val="clear" w:color="auto" w:fill="FFFFFF"/>
              <w:ind w:left="14" w:right="113"/>
              <w:jc w:val="left"/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</w:pPr>
          </w:p>
          <w:p w:rsidR="00CA753E" w:rsidRPr="0099171F" w:rsidRDefault="00CA753E" w:rsidP="0023335C">
            <w:pPr>
              <w:shd w:val="clear" w:color="auto" w:fill="FFFFFF"/>
              <w:ind w:left="14" w:right="113"/>
              <w:jc w:val="left"/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-4"/>
                <w:sz w:val="16"/>
                <w:szCs w:val="16"/>
                <w:lang w:val="hu-HU"/>
              </w:rPr>
              <w:t xml:space="preserve">Ознаке са докумената </w:t>
            </w:r>
            <w:r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  <w:t xml:space="preserve">/ Documentary references </w:t>
            </w:r>
          </w:p>
        </w:tc>
        <w:tc>
          <w:tcPr>
            <w:tcW w:w="47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  <w:lang w:val="hu-HU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hu-HU"/>
              </w:rPr>
              <w:t>I.16.</w:t>
            </w:r>
            <w:r w:rsidR="00AC5DAB" w:rsidRPr="0099171F"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 xml:space="preserve"> Улазни  гранични прелаз у РС</w:t>
            </w:r>
            <w:r w:rsidR="00AC5DAB" w:rsidRPr="0099171F"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  <w:lang w:val="sr-Latn-CS"/>
              </w:rPr>
              <w:t xml:space="preserve">/ </w:t>
            </w:r>
            <w:r w:rsidR="00AC5DAB"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Latn-CS"/>
              </w:rPr>
              <w:t xml:space="preserve">Entry BIP in </w:t>
            </w:r>
            <w:r w:rsidR="00AC5DAB"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 xml:space="preserve">RS/ 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val="981"/>
          <w:jc w:val="center"/>
        </w:trPr>
        <w:tc>
          <w:tcPr>
            <w:tcW w:w="3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D33FDE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5110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D33FDE">
            <w:pPr>
              <w:shd w:val="clear" w:color="auto" w:fill="FFFFFF"/>
              <w:spacing w:after="120"/>
              <w:ind w:left="11" w:right="113"/>
              <w:jc w:val="left"/>
              <w:rPr>
                <w:rFonts w:ascii="Times New Roman" w:hAnsi="Times New Roman"/>
                <w:color w:val="000000"/>
                <w:spacing w:val="-4"/>
                <w:sz w:val="16"/>
                <w:szCs w:val="16"/>
                <w:lang w:val="hu-HU"/>
              </w:rPr>
            </w:pPr>
          </w:p>
        </w:tc>
        <w:tc>
          <w:tcPr>
            <w:tcW w:w="47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  <w:shd w:val="clear" w:color="auto" w:fill="FFFFFF"/>
          </w:tcPr>
          <w:p w:rsidR="00CA753E" w:rsidRPr="0099171F" w:rsidRDefault="00CA753E" w:rsidP="0095130B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1.17.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hRule="exact" w:val="401"/>
          <w:jc w:val="center"/>
        </w:trPr>
        <w:tc>
          <w:tcPr>
            <w:tcW w:w="359" w:type="dxa"/>
            <w:gridSpan w:val="2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591316">
            <w:pPr>
              <w:rPr>
                <w:sz w:val="16"/>
                <w:szCs w:val="16"/>
              </w:rPr>
            </w:pPr>
          </w:p>
        </w:tc>
        <w:tc>
          <w:tcPr>
            <w:tcW w:w="5043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I.18.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Опис робе</w:t>
            </w:r>
            <w:r w:rsidR="00591316"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591316"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Description of commodity</w:t>
            </w:r>
            <w:r w:rsidR="00591316"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477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I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.19.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Код робе(ЦК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Latn-CS"/>
              </w:rPr>
              <w:t xml:space="preserve"> код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)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Commodity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code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(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HS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code</w:t>
            </w:r>
            <w:r w:rsidR="00591316"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)</w:t>
            </w:r>
          </w:p>
        </w:tc>
      </w:tr>
      <w:tr w:rsidR="00CA753E" w:rsidRPr="0099171F" w:rsidTr="001B5950">
        <w:tblPrEx>
          <w:tblCellMar>
            <w:top w:w="0" w:type="dxa"/>
            <w:bottom w:w="0" w:type="dxa"/>
          </w:tblCellMar>
        </w:tblPrEx>
        <w:trPr>
          <w:gridAfter w:val="3"/>
          <w:wAfter w:w="180" w:type="dxa"/>
          <w:trHeight w:hRule="exact" w:val="478"/>
          <w:jc w:val="center"/>
        </w:trPr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59131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7372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A753E" w:rsidRPr="0099171F" w:rsidRDefault="00CA753E" w:rsidP="00591316">
            <w:pPr>
              <w:shd w:val="clear" w:color="auto" w:fill="FFFFFF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44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53E" w:rsidRPr="0099171F" w:rsidRDefault="00CA753E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>I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.20. </w:t>
            </w:r>
            <w:r w:rsidRPr="0099171F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>Количина</w:t>
            </w:r>
            <w:r w:rsidR="00591316" w:rsidRPr="0099171F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="00591316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>Quantity</w:t>
            </w:r>
            <w:r w:rsidR="00591316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2"/>
                <w:w w:val="101"/>
                <w:sz w:val="16"/>
                <w:szCs w:val="16"/>
                <w:lang w:val="sl-SI"/>
              </w:rPr>
              <w:t xml:space="preserve"> </w:t>
            </w:r>
          </w:p>
        </w:tc>
      </w:tr>
      <w:tr w:rsidR="00A079C3" w:rsidRPr="0099171F" w:rsidTr="00BC2704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2"/>
          <w:wBefore w:w="41" w:type="dxa"/>
          <w:wAfter w:w="138" w:type="dxa"/>
          <w:trHeight w:hRule="exact" w:val="543"/>
        </w:trPr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F51CF0">
            <w:pPr>
              <w:rPr>
                <w:sz w:val="16"/>
                <w:szCs w:val="16"/>
                <w:lang w:val="sr-Cyrl-CS"/>
              </w:rPr>
            </w:pPr>
          </w:p>
          <w:p w:rsidR="00A079C3" w:rsidRPr="0099171F" w:rsidRDefault="00A079C3" w:rsidP="00F51CF0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73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3D26C4">
            <w:pPr>
              <w:shd w:val="clear" w:color="auto" w:fill="FFFFFF"/>
              <w:spacing w:line="254" w:lineRule="exact"/>
              <w:ind w:right="590"/>
              <w:jc w:val="left"/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pt-PT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I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.21.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Температура производа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3D26C4"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Temperature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of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product</w:t>
            </w:r>
          </w:p>
          <w:p w:rsidR="00A079C3" w:rsidRPr="0099171F" w:rsidRDefault="00A079C3" w:rsidP="003D26C4">
            <w:pPr>
              <w:shd w:val="clear" w:color="auto" w:fill="FFFFFF"/>
              <w:spacing w:line="254" w:lineRule="exact"/>
              <w:ind w:right="155"/>
              <w:jc w:val="left"/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pt-PT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Собна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3D26C4"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pt-PT"/>
              </w:rPr>
              <w:t>Ambient</w:t>
            </w:r>
            <w:r w:rsidRPr="0099171F">
              <w:rPr>
                <w:rFonts w:ascii="Times New Roman" w:hAnsi="Times New Roman"/>
                <w:color w:val="000000"/>
                <w:spacing w:val="-2"/>
                <w:lang w:val="sr-Cyrl-CS"/>
              </w:rPr>
              <w:t>□</w:t>
            </w:r>
            <w:r w:rsidR="0038274C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pt-PT"/>
              </w:rPr>
              <w:t xml:space="preserve"> </w:t>
            </w:r>
            <w:r w:rsidR="00B353C5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pt-PT"/>
              </w:rPr>
              <w:t xml:space="preserve">                         </w:t>
            </w:r>
            <w:r w:rsidR="001915A4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>Расхлађен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="003D26C4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pt-PT"/>
              </w:rPr>
              <w:t>Chilled</w:t>
            </w:r>
            <w:r w:rsidR="001915A4"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lang w:val="sr-Cyrl-CS"/>
              </w:rPr>
              <w:t>□</w:t>
            </w:r>
            <w:r w:rsidR="0038274C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="00B353C5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 xml:space="preserve">                          </w:t>
            </w:r>
            <w:r w:rsidR="0038274C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>Замрзнут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="003D26C4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pt-PT"/>
              </w:rPr>
              <w:t>Frozen</w:t>
            </w:r>
            <w:r w:rsidR="001915A4" w:rsidRPr="0099171F">
              <w:rPr>
                <w:rFonts w:ascii="Times New Roman" w:hAnsi="Times New Roman"/>
                <w:color w:val="000000"/>
                <w:sz w:val="16"/>
                <w:szCs w:val="16"/>
                <w:lang w:val="pt-PT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lang w:val="sr-Cyrl-CS"/>
              </w:rPr>
              <w:t>□</w:t>
            </w:r>
          </w:p>
          <w:p w:rsidR="00A079C3" w:rsidRPr="0099171F" w:rsidRDefault="0038274C" w:rsidP="003D26C4">
            <w:pPr>
              <w:shd w:val="clear" w:color="auto" w:fill="FFFFFF"/>
              <w:spacing w:line="254" w:lineRule="exact"/>
              <w:ind w:right="590"/>
              <w:jc w:val="left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pacing w:val="1"/>
                <w:w w:val="101"/>
                <w:sz w:val="16"/>
                <w:szCs w:val="16"/>
                <w:lang w:val="sr-Cyrl-CS"/>
              </w:rPr>
              <w:t xml:space="preserve">                 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                                           </w:t>
            </w:r>
          </w:p>
        </w:tc>
        <w:tc>
          <w:tcPr>
            <w:tcW w:w="24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 xml:space="preserve">I.22. 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Број пакета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Number of packages</w:t>
            </w:r>
          </w:p>
        </w:tc>
      </w:tr>
      <w:tr w:rsidR="00A079C3" w:rsidRPr="0099171F" w:rsidTr="00BC2704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2"/>
          <w:wBefore w:w="41" w:type="dxa"/>
          <w:wAfter w:w="138" w:type="dxa"/>
          <w:trHeight w:hRule="exact" w:val="715"/>
        </w:trPr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F51CF0">
            <w:pPr>
              <w:rPr>
                <w:sz w:val="16"/>
                <w:szCs w:val="16"/>
                <w:lang w:val="sr-Latn-CS"/>
              </w:rPr>
            </w:pPr>
          </w:p>
          <w:p w:rsidR="00A079C3" w:rsidRPr="0099171F" w:rsidRDefault="00A079C3" w:rsidP="00F51CF0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73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I.23.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Идентификација на контејнеру/Број печата</w:t>
            </w:r>
            <w:r w:rsidR="003D26C4"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 xml:space="preserve"> Identification of container/Seal number</w:t>
            </w:r>
            <w:r w:rsidRPr="0099171F">
              <w:rPr>
                <w:rFonts w:ascii="Times New Roman" w:hAnsi="Times New Roman"/>
                <w:color w:val="000000"/>
                <w:spacing w:val="-2"/>
                <w:w w:val="101"/>
                <w:sz w:val="16"/>
                <w:szCs w:val="16"/>
                <w:lang w:val="sl-SI"/>
              </w:rPr>
              <w:t xml:space="preserve"> </w:t>
            </w:r>
          </w:p>
        </w:tc>
        <w:tc>
          <w:tcPr>
            <w:tcW w:w="24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Latn-CS"/>
              </w:rPr>
              <w:t xml:space="preserve">I.24. </w:t>
            </w:r>
            <w:r w:rsidRPr="0099171F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>Начин паковања</w:t>
            </w:r>
            <w:r w:rsidR="003D26C4" w:rsidRPr="0099171F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="003D26C4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Latn-CS"/>
              </w:rPr>
              <w:t>Type of packaging</w:t>
            </w:r>
            <w:r w:rsidR="003D26C4"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A079C3" w:rsidRPr="0099171F" w:rsidTr="00BC2704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2"/>
          <w:wBefore w:w="41" w:type="dxa"/>
          <w:wAfter w:w="138" w:type="dxa"/>
          <w:trHeight w:hRule="exact" w:val="545"/>
        </w:trPr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F51CF0">
            <w:pPr>
              <w:rPr>
                <w:sz w:val="16"/>
                <w:szCs w:val="16"/>
                <w:lang w:val="sr-Latn-CS"/>
              </w:rPr>
            </w:pPr>
          </w:p>
          <w:p w:rsidR="00A079C3" w:rsidRPr="0099171F" w:rsidRDefault="00A079C3" w:rsidP="00F51CF0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81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3D26C4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 xml:space="preserve">I.25. 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Роба одобрена за</w:t>
            </w:r>
            <w:r w:rsidR="003D26C4"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3D26C4"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Commodities certified for</w:t>
            </w:r>
          </w:p>
          <w:p w:rsidR="00A079C3" w:rsidRPr="0099171F" w:rsidRDefault="00A079C3" w:rsidP="00B353C5">
            <w:pPr>
              <w:shd w:val="clear" w:color="auto" w:fill="FFFFFF"/>
              <w:rPr>
                <w:rFonts w:ascii="Times New Roman" w:hAnsi="Times New Roman"/>
                <w:color w:val="000000"/>
                <w:spacing w:val="4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Људску употребу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3D26C4"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4"/>
                <w:sz w:val="16"/>
                <w:szCs w:val="16"/>
                <w:lang w:val="sr-Latn-CS"/>
              </w:rPr>
              <w:t xml:space="preserve">Human consumption </w:t>
            </w:r>
            <w:r w:rsidR="0038274C" w:rsidRPr="0099171F">
              <w:rPr>
                <w:rFonts w:ascii="Times New Roman" w:hAnsi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2"/>
                <w:lang w:val="sr-Cyrl-CS"/>
              </w:rPr>
              <w:t>□</w:t>
            </w:r>
            <w:r w:rsidRPr="0099171F">
              <w:rPr>
                <w:rFonts w:ascii="Times New Roman" w:hAnsi="Times New Roman"/>
                <w:color w:val="000000"/>
                <w:spacing w:val="4"/>
                <w:sz w:val="16"/>
                <w:szCs w:val="16"/>
                <w:lang w:val="sr-Latn-CS"/>
              </w:rPr>
              <w:t xml:space="preserve"> </w:t>
            </w:r>
          </w:p>
        </w:tc>
      </w:tr>
      <w:tr w:rsidR="00A079C3" w:rsidRPr="0099171F" w:rsidTr="00BC2704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2"/>
          <w:wBefore w:w="41" w:type="dxa"/>
          <w:wAfter w:w="138" w:type="dxa"/>
          <w:trHeight w:hRule="exact" w:val="739"/>
        </w:trPr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F51CF0">
            <w:pPr>
              <w:rPr>
                <w:sz w:val="16"/>
                <w:szCs w:val="16"/>
                <w:lang w:val="sr-Latn-CS"/>
              </w:rPr>
            </w:pPr>
          </w:p>
          <w:p w:rsidR="00A079C3" w:rsidRPr="0099171F" w:rsidRDefault="00A079C3" w:rsidP="00F51CF0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51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  <w:shd w:val="clear" w:color="auto" w:fill="FFFFFF"/>
          </w:tcPr>
          <w:p w:rsidR="00A079C3" w:rsidRPr="0099171F" w:rsidRDefault="00A079C3" w:rsidP="00F51CF0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I.26.</w:t>
            </w:r>
          </w:p>
        </w:tc>
        <w:tc>
          <w:tcPr>
            <w:tcW w:w="470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9C3" w:rsidRDefault="00A079C3" w:rsidP="00F51CF0">
            <w:pPr>
              <w:shd w:val="clear" w:color="auto" w:fill="FFFFFF"/>
              <w:tabs>
                <w:tab w:val="left" w:leader="underscore" w:pos="3221"/>
              </w:tabs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I.27.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За увоз или пријем у</w:t>
            </w:r>
            <w:r w:rsidR="001A44D2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4A1460" w:rsidRPr="0099171F">
              <w:rPr>
                <w:rFonts w:ascii="Times New Roman" w:hAnsi="Times New Roman"/>
                <w:b/>
                <w:bCs/>
                <w:color w:val="000000"/>
                <w:spacing w:val="-4"/>
                <w:sz w:val="16"/>
                <w:szCs w:val="16"/>
              </w:rPr>
              <w:t>Србију</w:t>
            </w:r>
            <w:r w:rsidR="004A1460" w:rsidRPr="0099171F">
              <w:rPr>
                <w:rFonts w:ascii="Times New Roman" w:hAnsi="Times New Roman"/>
                <w:bCs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="003D26C4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/</w:t>
            </w:r>
            <w:r w:rsidR="003D26C4"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For import or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admission into </w:t>
            </w:r>
            <w:r w:rsidR="004A1460"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Serbia</w:t>
            </w:r>
            <w:r w:rsidR="003D26C4"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3D26C4" w:rsidRPr="0099171F">
              <w:rPr>
                <w:rFonts w:ascii="Times New Roman" w:hAnsi="Times New Roman"/>
                <w:color w:val="000000"/>
                <w:spacing w:val="-2"/>
                <w:lang w:val="sr-Cyrl-CS"/>
              </w:rPr>
              <w:t>□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</w:p>
          <w:p w:rsidR="00185005" w:rsidRPr="0099171F" w:rsidRDefault="00185005" w:rsidP="00F51CF0">
            <w:pPr>
              <w:shd w:val="clear" w:color="auto" w:fill="FFFFFF"/>
              <w:tabs>
                <w:tab w:val="left" w:leader="underscore" w:pos="3221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A079C3" w:rsidRPr="0099171F" w:rsidTr="00BC2704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2"/>
          <w:wBefore w:w="41" w:type="dxa"/>
          <w:wAfter w:w="138" w:type="dxa"/>
          <w:trHeight w:hRule="exact" w:val="528"/>
        </w:trPr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079C3" w:rsidRPr="0099171F" w:rsidRDefault="00A079C3" w:rsidP="00F51CF0">
            <w:pPr>
              <w:rPr>
                <w:sz w:val="16"/>
                <w:szCs w:val="16"/>
                <w:lang w:val="sr-Cyrl-CS"/>
              </w:rPr>
            </w:pPr>
          </w:p>
          <w:p w:rsidR="00A079C3" w:rsidRPr="0099171F" w:rsidRDefault="00A079C3" w:rsidP="00F51CF0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9816" w:type="dxa"/>
            <w:gridSpan w:val="2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66" w:rsidRPr="00B353C5" w:rsidRDefault="00675966" w:rsidP="00675966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.28.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Идентификација 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робе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Identification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of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the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>commodities</w:t>
            </w:r>
          </w:p>
          <w:p w:rsidR="00D43EB5" w:rsidRPr="0099171F" w:rsidRDefault="00D43EB5" w:rsidP="00675966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A079C3" w:rsidRPr="00B353C5" w:rsidRDefault="00675966" w:rsidP="004069C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Одобрени број објек</w:t>
            </w:r>
            <w:r w:rsidR="006A3F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</w:t>
            </w: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та/ </w:t>
            </w:r>
            <w:r w:rsidR="008E71D5">
              <w:rPr>
                <w:rFonts w:ascii="Times New Roman" w:hAnsi="Times New Roman"/>
                <w:sz w:val="16"/>
                <w:szCs w:val="16"/>
                <w:lang w:val="sr-Latn-CS"/>
              </w:rPr>
              <w:t>Approval nu</w:t>
            </w:r>
            <w:r w:rsidRPr="0099171F">
              <w:rPr>
                <w:rFonts w:ascii="Times New Roman" w:hAnsi="Times New Roman"/>
                <w:sz w:val="16"/>
                <w:szCs w:val="16"/>
                <w:lang w:val="sr-Latn-CS"/>
              </w:rPr>
              <w:t>mber of establishments</w:t>
            </w:r>
          </w:p>
          <w:p w:rsidR="000555E2" w:rsidRPr="000555E2" w:rsidRDefault="000555E2" w:rsidP="004069C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6A3F28" w:rsidRPr="006A3F28" w:rsidRDefault="006A3F28" w:rsidP="004069C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6A3F28" w:rsidRPr="006A3F28" w:rsidRDefault="006A3F28" w:rsidP="004069C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6A3F28" w:rsidRPr="006A3F28" w:rsidRDefault="006A3F28" w:rsidP="004069C9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94092B" w:rsidRPr="0099171F" w:rsidTr="00BC2704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2"/>
          <w:wBefore w:w="41" w:type="dxa"/>
          <w:wAfter w:w="138" w:type="dxa"/>
          <w:trHeight w:hRule="exact" w:val="1177"/>
        </w:trPr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4092B" w:rsidRPr="0099171F" w:rsidRDefault="0094092B" w:rsidP="00F51CF0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332" w:type="dxa"/>
            <w:gridSpan w:val="3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A3F28" w:rsidRDefault="006A3F28" w:rsidP="0094092B">
            <w:pPr>
              <w:shd w:val="clear" w:color="auto" w:fill="FFFFFF"/>
              <w:spacing w:line="202" w:lineRule="exact"/>
              <w:ind w:right="317"/>
              <w:jc w:val="center"/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</w:pPr>
          </w:p>
          <w:p w:rsidR="0094092B" w:rsidRPr="00B353C5" w:rsidRDefault="0094092B" w:rsidP="0094092B">
            <w:pPr>
              <w:shd w:val="clear" w:color="auto" w:fill="FFFFFF"/>
              <w:spacing w:line="202" w:lineRule="exact"/>
              <w:ind w:right="317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  <w:t>Врста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/</w:t>
            </w:r>
            <w:r w:rsidR="00F51CF0"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Latn-CS"/>
              </w:rPr>
              <w:t>Species</w:t>
            </w:r>
            <w:r w:rsidR="00F51CF0"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</w:p>
          <w:p w:rsidR="0094092B" w:rsidRPr="0099171F" w:rsidRDefault="0094092B" w:rsidP="0094092B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(Научно име) / (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Latn-CS"/>
              </w:rPr>
              <w:t>Scientific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Latn-CS"/>
              </w:rPr>
              <w:t>name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)/</w:t>
            </w:r>
          </w:p>
          <w:p w:rsidR="0094092B" w:rsidRPr="0099171F" w:rsidRDefault="0094092B" w:rsidP="0094092B">
            <w:pPr>
              <w:shd w:val="clear" w:color="auto" w:fill="FFFFFF"/>
              <w:spacing w:line="202" w:lineRule="exact"/>
              <w:ind w:right="140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Latn-CS"/>
              </w:rPr>
            </w:pPr>
          </w:p>
          <w:p w:rsidR="0094092B" w:rsidRPr="0099171F" w:rsidRDefault="0094092B" w:rsidP="00F51CF0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7E5118" w:rsidRPr="0099171F" w:rsidRDefault="007E5118" w:rsidP="0099171F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794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6A3F28" w:rsidRDefault="006A3F28" w:rsidP="0094092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</w:pP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5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  <w:t>Врста робе</w:t>
            </w: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/</w:t>
            </w: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Nature of commodity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/</w:t>
            </w: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dxa"/>
            <w:gridSpan w:val="6"/>
            <w:tcBorders>
              <w:bottom w:val="single" w:sz="6" w:space="0" w:color="auto"/>
            </w:tcBorders>
            <w:shd w:val="clear" w:color="auto" w:fill="FFFFFF"/>
          </w:tcPr>
          <w:p w:rsidR="006A3F28" w:rsidRDefault="006A3F28" w:rsidP="0094092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</w:pP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  <w:t>Производни објекат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/</w:t>
            </w: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</w:rPr>
              <w:t>M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Latn-CS"/>
              </w:rPr>
              <w:t>anufacturing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Latn-CS"/>
              </w:rPr>
              <w:t>plant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/</w:t>
            </w: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2334" w:type="dxa"/>
            <w:gridSpan w:val="7"/>
            <w:tcBorders>
              <w:bottom w:val="single" w:sz="6" w:space="0" w:color="auto"/>
            </w:tcBorders>
            <w:shd w:val="clear" w:color="auto" w:fill="FFFFFF"/>
          </w:tcPr>
          <w:p w:rsidR="006A3F28" w:rsidRDefault="006A3F28" w:rsidP="0094092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</w:pP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  <w:t>Број паковања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Latn-CS"/>
              </w:rPr>
              <w:t>/</w:t>
            </w: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Latn-CS"/>
              </w:rPr>
              <w:t>Number of packages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/</w:t>
            </w: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81" w:type="dxa"/>
            <w:gridSpan w:val="2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F28" w:rsidRDefault="006A3F28" w:rsidP="0094092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</w:pP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  <w:lang w:val="sr-Cyrl-CS"/>
              </w:rPr>
              <w:t>Нето маса</w:t>
            </w: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/</w:t>
            </w:r>
          </w:p>
          <w:p w:rsidR="0094092B" w:rsidRPr="0099171F" w:rsidRDefault="003435B8" w:rsidP="003435B8">
            <w:pPr>
              <w:shd w:val="clear" w:color="auto" w:fill="FFFFFF"/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</w:t>
            </w:r>
            <w:r w:rsidR="0094092B"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de-DE"/>
              </w:rPr>
              <w:t>Net</w:t>
            </w:r>
            <w:r w:rsidR="0094092B"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94092B"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de-DE"/>
              </w:rPr>
              <w:t>weight</w:t>
            </w:r>
            <w:r w:rsidR="0094092B" w:rsidRPr="0099171F">
              <w:rPr>
                <w:rFonts w:ascii="Times New Roman" w:hAnsi="Times New Roman"/>
                <w:color w:val="000000"/>
                <w:spacing w:val="1"/>
                <w:sz w:val="16"/>
                <w:szCs w:val="16"/>
                <w:lang w:val="sr-Cyrl-CS"/>
              </w:rPr>
              <w:t>/</w:t>
            </w:r>
          </w:p>
          <w:p w:rsidR="0094092B" w:rsidRPr="0099171F" w:rsidRDefault="0094092B" w:rsidP="0094092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</w:tc>
      </w:tr>
      <w:tr w:rsidR="0026764C" w:rsidRPr="006F59EA" w:rsidTr="001B5950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wBefore w:w="41" w:type="dxa"/>
        </w:trPr>
        <w:tc>
          <w:tcPr>
            <w:tcW w:w="2511" w:type="dxa"/>
            <w:gridSpan w:val="4"/>
          </w:tcPr>
          <w:p w:rsidR="00B353C5" w:rsidRDefault="0026764C" w:rsidP="006F59EA">
            <w:pPr>
              <w:tabs>
                <w:tab w:val="left" w:pos="6302"/>
              </w:tabs>
              <w:ind w:left="-108"/>
              <w:rPr>
                <w:sz w:val="16"/>
                <w:szCs w:val="16"/>
              </w:rPr>
            </w:pPr>
            <w:r w:rsidRPr="006F59EA">
              <w:rPr>
                <w:sz w:val="16"/>
                <w:szCs w:val="16"/>
                <w:lang w:val="sr-Cyrl-CS"/>
              </w:rPr>
              <w:br w:type="page"/>
            </w:r>
          </w:p>
          <w:p w:rsidR="00B353C5" w:rsidRPr="00B353C5" w:rsidRDefault="00B353C5" w:rsidP="006F59EA">
            <w:pPr>
              <w:tabs>
                <w:tab w:val="left" w:pos="6302"/>
              </w:tabs>
              <w:ind w:left="-108"/>
              <w:rPr>
                <w:sz w:val="16"/>
                <w:szCs w:val="16"/>
              </w:rPr>
            </w:pPr>
          </w:p>
          <w:p w:rsidR="00B353C5" w:rsidRDefault="00B353C5" w:rsidP="006F59EA">
            <w:pPr>
              <w:tabs>
                <w:tab w:val="left" w:pos="6302"/>
              </w:tabs>
              <w:ind w:left="-108"/>
              <w:rPr>
                <w:sz w:val="16"/>
                <w:szCs w:val="16"/>
              </w:rPr>
            </w:pPr>
          </w:p>
          <w:p w:rsidR="0026764C" w:rsidRPr="00B353C5" w:rsidRDefault="0026764C" w:rsidP="00B353C5">
            <w:pPr>
              <w:tabs>
                <w:tab w:val="left" w:pos="6302"/>
              </w:tabs>
              <w:rPr>
                <w:sz w:val="16"/>
                <w:szCs w:val="16"/>
              </w:rPr>
            </w:pPr>
          </w:p>
        </w:tc>
        <w:tc>
          <w:tcPr>
            <w:tcW w:w="7802" w:type="dxa"/>
            <w:gridSpan w:val="20"/>
          </w:tcPr>
          <w:p w:rsidR="00B353C5" w:rsidRDefault="00B353C5" w:rsidP="006F59EA">
            <w:pPr>
              <w:tabs>
                <w:tab w:val="left" w:pos="6302"/>
              </w:tabs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</w:pPr>
          </w:p>
          <w:p w:rsidR="00B353C5" w:rsidRDefault="00B353C5" w:rsidP="006F59EA">
            <w:pPr>
              <w:tabs>
                <w:tab w:val="left" w:pos="6302"/>
              </w:tabs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</w:pPr>
          </w:p>
          <w:p w:rsidR="00B353C5" w:rsidRDefault="00B353C5" w:rsidP="006F59EA">
            <w:pPr>
              <w:tabs>
                <w:tab w:val="left" w:pos="6302"/>
              </w:tabs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</w:pPr>
          </w:p>
          <w:p w:rsidR="00B353C5" w:rsidRDefault="00B353C5" w:rsidP="006F59EA">
            <w:pPr>
              <w:tabs>
                <w:tab w:val="left" w:pos="6302"/>
              </w:tabs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</w:pPr>
          </w:p>
          <w:p w:rsidR="00197DEC" w:rsidRDefault="001C7834" w:rsidP="001C7834">
            <w:pPr>
              <w:tabs>
                <w:tab w:val="left" w:pos="6302"/>
              </w:tabs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  <w:t xml:space="preserve">                                               </w:t>
            </w:r>
          </w:p>
          <w:p w:rsidR="00197DEC" w:rsidRDefault="00197DEC" w:rsidP="001C7834">
            <w:pPr>
              <w:tabs>
                <w:tab w:val="left" w:pos="6302"/>
              </w:tabs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</w:pPr>
          </w:p>
          <w:p w:rsidR="001C7834" w:rsidRDefault="001C7834" w:rsidP="001C7834">
            <w:pPr>
              <w:tabs>
                <w:tab w:val="left" w:pos="6302"/>
              </w:tabs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  <w:t xml:space="preserve">     </w:t>
            </w:r>
            <w:r w:rsidR="00EA3867" w:rsidRPr="006F59EA"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l-SI"/>
              </w:rPr>
              <w:t>Сировин</w:t>
            </w:r>
            <w:r w:rsidR="00EA3867" w:rsidRPr="006F59EA"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r-Cyrl-CS"/>
              </w:rPr>
              <w:t>е за производњу колагена</w:t>
            </w:r>
            <w:r w:rsidR="00EA3867"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r-Cyrl-CS"/>
              </w:rPr>
              <w:t>/желатина</w:t>
            </w:r>
            <w:r w:rsidR="00EA3867" w:rsidRPr="006F59EA">
              <w:rPr>
                <w:rFonts w:ascii="Times New Roman" w:hAnsi="Times New Roman"/>
                <w:b/>
                <w:bCs/>
                <w:color w:val="000000"/>
                <w:spacing w:val="-2"/>
                <w:sz w:val="16"/>
                <w:szCs w:val="16"/>
                <w:lang w:val="sr-Cyrl-CS"/>
              </w:rPr>
              <w:t xml:space="preserve"> намењеног за исхрану људи</w:t>
            </w:r>
            <w:r w:rsidR="00EA3867" w:rsidRPr="006F59E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/</w:t>
            </w:r>
          </w:p>
          <w:p w:rsidR="0026764C" w:rsidRPr="00B353C5" w:rsidRDefault="005D44C7" w:rsidP="005D44C7">
            <w:pPr>
              <w:tabs>
                <w:tab w:val="left" w:pos="6302"/>
              </w:tabs>
              <w:ind w:firstLine="1780"/>
              <w:rPr>
                <w:sz w:val="16"/>
                <w:szCs w:val="16"/>
              </w:rPr>
            </w:pP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Raw</w:t>
            </w:r>
            <w:r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materials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for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the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production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of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collagen</w:t>
            </w:r>
            <w:r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/>
              </w:rPr>
              <w:t>/</w:t>
            </w:r>
            <w:r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gelatin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intended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for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human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Pr="006F59EA">
              <w:rPr>
                <w:rFonts w:ascii="Times New Roman" w:hAnsi="Times New Roman"/>
                <w:color w:val="000000"/>
                <w:spacing w:val="2"/>
                <w:sz w:val="16"/>
                <w:szCs w:val="16"/>
              </w:rPr>
              <w:t>consumption</w:t>
            </w:r>
          </w:p>
        </w:tc>
      </w:tr>
      <w:tr w:rsidR="0026764C" w:rsidRPr="0099171F" w:rsidTr="001B59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41" w:type="dxa"/>
          <w:wAfter w:w="109" w:type="dxa"/>
          <w:trHeight w:hRule="exact" w:val="804"/>
        </w:trPr>
        <w:tc>
          <w:tcPr>
            <w:tcW w:w="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6764C" w:rsidRPr="001C7834" w:rsidRDefault="0026764C" w:rsidP="001C783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lastRenderedPageBreak/>
              <w:t xml:space="preserve">Део </w:t>
            </w:r>
            <w:r w:rsidRPr="0099171F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 xml:space="preserve">II: </w:t>
            </w: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Сертификација/ </w:t>
            </w:r>
            <w:r w:rsidRPr="0099171F">
              <w:rPr>
                <w:rFonts w:ascii="Times New Roman" w:hAnsi="Times New Roman"/>
                <w:sz w:val="16"/>
                <w:szCs w:val="16"/>
              </w:rPr>
              <w:t>Part II: Certification</w:t>
            </w:r>
          </w:p>
        </w:tc>
        <w:tc>
          <w:tcPr>
            <w:tcW w:w="504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64C" w:rsidRPr="0099171F" w:rsidRDefault="0026764C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II. 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Уверење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о здравственом стању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Health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 xml:space="preserve"> attestation</w:t>
            </w: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073" w:rsidRDefault="0026764C" w:rsidP="00AE3073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II.a.</w:t>
            </w:r>
            <w:r w:rsidRPr="0099171F"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 xml:space="preserve"> Серијски број </w:t>
            </w:r>
            <w:r w:rsidR="005D44C7">
              <w:rPr>
                <w:rFonts w:ascii="Times New Roman" w:hAnsi="Times New Roman"/>
                <w:b/>
                <w:spacing w:val="-5"/>
                <w:sz w:val="16"/>
                <w:szCs w:val="16"/>
                <w:lang/>
              </w:rPr>
              <w:t>сертификата</w:t>
            </w:r>
            <w:r w:rsidR="005D44C7"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</w:p>
          <w:p w:rsidR="00AE3073" w:rsidRDefault="0026764C" w:rsidP="00AE3073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 w:rsidR="00AE3073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      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Certificate reference number/</w:t>
            </w:r>
          </w:p>
          <w:p w:rsidR="0026764C" w:rsidRPr="0099171F" w:rsidRDefault="00AE3073" w:rsidP="00B353C5">
            <w:pPr>
              <w:shd w:val="clear" w:color="auto" w:fill="FFFFFF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       </w:t>
            </w:r>
          </w:p>
        </w:tc>
        <w:tc>
          <w:tcPr>
            <w:tcW w:w="2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/>
          </w:tcPr>
          <w:p w:rsidR="0026764C" w:rsidRPr="0099171F" w:rsidRDefault="0026764C" w:rsidP="0011723B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II.b.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26764C" w:rsidRPr="0099171F" w:rsidTr="001B595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41" w:type="dxa"/>
          <w:wAfter w:w="109" w:type="dxa"/>
          <w:trHeight w:val="13324"/>
        </w:trPr>
        <w:tc>
          <w:tcPr>
            <w:tcW w:w="3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64C" w:rsidRPr="0099171F" w:rsidRDefault="0026764C" w:rsidP="0011723B">
            <w:pPr>
              <w:rPr>
                <w:sz w:val="16"/>
                <w:szCs w:val="16"/>
              </w:rPr>
            </w:pPr>
          </w:p>
        </w:tc>
        <w:tc>
          <w:tcPr>
            <w:tcW w:w="9845" w:type="dxa"/>
            <w:gridSpan w:val="21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0782" w:rsidRDefault="00462935" w:rsidP="00E94B90">
            <w:pPr>
              <w:shd w:val="clear" w:color="auto" w:fill="FFFFFF"/>
              <w:tabs>
                <w:tab w:val="left" w:pos="339"/>
              </w:tabs>
              <w:ind w:left="140" w:hanging="140"/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</w:pP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  <w:t>II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ru-RU"/>
              </w:rPr>
              <w:t>.1</w:t>
            </w:r>
            <w:r w:rsidRPr="0099171F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. 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Ја, доле потписани, изјављујем да сам упознат са важећим одредбама</w:t>
            </w:r>
            <w:r w:rsidR="0026764C" w:rsidRPr="0099171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Уредбе (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</w:t>
            </w:r>
            <w:r w:rsidR="006E7AD0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З</w:t>
            </w:r>
            <w:r w:rsidR="0026764C" w:rsidRPr="0099171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) бр.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178/2002, (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</w:t>
            </w:r>
            <w:r w:rsidR="006E7AD0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З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) </w:t>
            </w:r>
            <w:r w:rsidR="0026764C" w:rsidRPr="0099171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бр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 852/2004 (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</w:t>
            </w:r>
            <w:r w:rsidR="006E7AD0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З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) </w:t>
            </w:r>
            <w:r w:rsidR="0026764C" w:rsidRPr="0099171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бр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 853/2004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и </w:t>
            </w:r>
            <w:r w:rsidR="00860782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   </w:t>
            </w:r>
          </w:p>
          <w:p w:rsidR="0026764C" w:rsidRPr="0099171F" w:rsidRDefault="00860782" w:rsidP="007A20E0">
            <w:pPr>
              <w:shd w:val="clear" w:color="auto" w:fill="FFFFFF"/>
              <w:ind w:left="140" w:hanging="14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       </w:t>
            </w:r>
            <w:r w:rsidR="0011723B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(</w:t>
            </w:r>
            <w:r w:rsidR="0011723B" w:rsidRPr="0099171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</w:t>
            </w:r>
            <w:r w:rsidR="006E7AD0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З</w:t>
            </w:r>
            <w:r w:rsidR="0011723B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) </w:t>
            </w:r>
            <w:r w:rsidR="0026764C" w:rsidRPr="0099171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бр</w:t>
            </w:r>
            <w:r w:rsidR="0011723B" w:rsidRPr="0099171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.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 854/2004</w:t>
            </w:r>
            <w:r w:rsidR="0059239F" w:rsidRPr="0099171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и</w:t>
            </w:r>
            <w:r w:rsidR="0011723B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="0026764C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потврђујем да је горе описана сировина у сагласности са тим захтевима, односно да:</w:t>
            </w:r>
            <w:r w:rsidR="008952EE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/</w:t>
            </w:r>
            <w:r w:rsidR="0011723B"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860782" w:rsidRDefault="007C1DCC" w:rsidP="007A20E0">
            <w:pPr>
              <w:shd w:val="clear" w:color="auto" w:fill="FFFFFF"/>
              <w:ind w:left="140" w:hanging="180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</w:t>
            </w:r>
            <w:r w:rsidR="00860782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 </w:t>
            </w:r>
            <w:r w:rsidR="0026764C"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I, the undersigned, declare that I am aware of the relevant provisions of Regulations (EC) No 178/2002, (EC) No 852/2004</w:t>
            </w:r>
            <w:r w:rsidR="0011723B"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26764C" w:rsidRPr="0099171F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t xml:space="preserve">(EC) </w:t>
            </w:r>
            <w:r w:rsidR="0026764C"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No 853/ 2004 and </w:t>
            </w:r>
            <w:r w:rsidR="00860782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</w:t>
            </w:r>
          </w:p>
          <w:p w:rsidR="0026764C" w:rsidRPr="0099171F" w:rsidRDefault="00860782" w:rsidP="007A20E0">
            <w:pPr>
              <w:shd w:val="clear" w:color="auto" w:fill="FFFFFF"/>
              <w:ind w:left="140" w:hanging="1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     </w:t>
            </w:r>
            <w:r w:rsidR="00445FC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26764C"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(EC) No 854/2004 and certify that the raw material described above complies with those requirements, in particular that:</w:t>
            </w:r>
            <w:r w:rsidR="008952EE"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:rsidR="001C7834" w:rsidRDefault="007C1DCC" w:rsidP="001C7834">
            <w:pPr>
              <w:shd w:val="clear" w:color="auto" w:fill="FFFFFF"/>
              <w:ind w:left="140" w:hanging="180"/>
              <w:rPr>
                <w:rFonts w:ascii="Times New Roman" w:hAnsi="Times New Roman"/>
                <w:color w:val="000000"/>
                <w:sz w:val="16"/>
                <w:szCs w:val="16"/>
                <w:lang w:val="de-DE"/>
              </w:rPr>
            </w:pP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  </w:t>
            </w:r>
            <w:r w:rsidR="00860782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</w:t>
            </w:r>
            <w:r w:rsidR="00445FC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7A20E0" w:rsidRDefault="006E7AD0" w:rsidP="001265BB">
            <w:pPr>
              <w:shd w:val="clear" w:color="auto" w:fill="FFFFFF"/>
              <w:ind w:left="872" w:hanging="567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de-DE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de-DE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(1) </w:t>
            </w:r>
            <w:r w:rsidRPr="006E7A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[претходно описани кожа и кости домаћих и узгајаних преживара, свиња и перади, као и жиле и тетиве добијени су од животиња које су заклане у кланици и чији се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</w:t>
            </w:r>
            <w:r w:rsidRPr="006E7A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трупови сматрају прикладним за људску исхрану, а на основу анте-мортем и пост-мортем прегледа,]</w:t>
            </w:r>
            <w:r w:rsidR="001265BB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/</w:t>
            </w:r>
            <w:r w:rsidR="0059239F" w:rsidRPr="001475A6">
              <w:rPr>
                <w:rFonts w:ascii="Times New Roman" w:hAnsi="Times New Roman"/>
                <w:b/>
                <w:color w:val="000000"/>
                <w:sz w:val="16"/>
                <w:szCs w:val="16"/>
                <w:lang w:val="de-DE"/>
              </w:rPr>
              <w:t xml:space="preserve"> </w:t>
            </w:r>
            <w:r w:rsidR="007A20E0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E23955" w:rsidRPr="001265BB" w:rsidRDefault="001265BB" w:rsidP="001265BB">
            <w:pPr>
              <w:shd w:val="clear" w:color="auto" w:fill="FFFFFF"/>
              <w:tabs>
                <w:tab w:val="left" w:pos="320"/>
              </w:tabs>
              <w:ind w:left="872"/>
              <w:rPr>
                <w:rFonts w:ascii="Times New Roman" w:hAnsi="Times New Roman"/>
                <w:color w:val="000000"/>
                <w:sz w:val="16"/>
                <w:szCs w:val="16"/>
                <w:lang w:val="de-DE"/>
              </w:rPr>
            </w:pPr>
            <w:r w:rsidRPr="001265BB">
              <w:rPr>
                <w:rFonts w:ascii="Times New Roman" w:hAnsi="Times New Roman"/>
                <w:color w:val="000000"/>
                <w:sz w:val="16"/>
                <w:szCs w:val="16"/>
              </w:rPr>
              <w:t>[</w:t>
            </w:r>
            <w:r w:rsidRPr="001265BB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bones, hides and skins of domestic and farmed ruminant animals, pigs and poultry and tendons and sinews described above are derived from animals which were slaughtered in a slaughterhouse and the carcasses of which were found fit for human consumption following ante and post mortem inspection,]</w:t>
            </w:r>
          </w:p>
          <w:p w:rsidR="0092458B" w:rsidRPr="0099171F" w:rsidRDefault="0092458B" w:rsidP="0092458B">
            <w:pPr>
              <w:shd w:val="clear" w:color="auto" w:fill="FFFFFF"/>
              <w:ind w:left="140"/>
              <w:rPr>
                <w:rFonts w:ascii="Times New Roman" w:hAnsi="Times New Roman"/>
                <w:color w:val="000000"/>
                <w:sz w:val="16"/>
                <w:szCs w:val="16"/>
                <w:lang w:val="de-DE"/>
              </w:rPr>
            </w:pPr>
          </w:p>
          <w:p w:rsidR="00E23955" w:rsidRPr="001C7834" w:rsidRDefault="00E23955" w:rsidP="00AC1921">
            <w:pPr>
              <w:shd w:val="clear" w:color="auto" w:fill="FFFFFF"/>
              <w:tabs>
                <w:tab w:val="num" w:pos="500"/>
              </w:tabs>
              <w:ind w:left="140" w:firstLine="449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и/или</w:t>
            </w:r>
            <w:r w:rsidRPr="0099171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/</w:t>
            </w:r>
            <w:r w:rsidRPr="0099171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and/or</w:t>
            </w:r>
            <w:r w:rsidR="001C7834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  <w:p w:rsidR="00E94B90" w:rsidRPr="006E7AD0" w:rsidRDefault="006E7AD0" w:rsidP="001607FE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54"/>
              </w:tabs>
              <w:ind w:left="872" w:right="85" w:hanging="283"/>
              <w:jc w:val="left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6E7AD0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(1) [претходно описана кожа и кости дивљачи добијени су од убијених животиња чији се трупови сматрају прикладним за </w:t>
            </w:r>
            <w:r w:rsidR="001607F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храну људи</w:t>
            </w:r>
            <w:r w:rsidRPr="006E7AD0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, а на основу пост-мортем прегледа,]</w:t>
            </w:r>
            <w:r w:rsidR="00067BD8" w:rsidRPr="006E7AD0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/ </w:t>
            </w:r>
          </w:p>
          <w:p w:rsidR="00E94B90" w:rsidRPr="001607FE" w:rsidRDefault="001607FE" w:rsidP="001607FE">
            <w:pPr>
              <w:shd w:val="clear" w:color="auto" w:fill="FFFFFF"/>
              <w:ind w:left="872" w:right="85"/>
              <w:jc w:val="left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1607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[wild game hides, skins and bones described above are derived from killed animals whose carcasses have been found fit for human consumption following post mortem inspection,]</w:t>
            </w:r>
            <w:r w:rsidR="00067BD8" w:rsidRPr="001607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E94B90" w:rsidRPr="001607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474102" w:rsidRPr="0099171F" w:rsidRDefault="001C7834" w:rsidP="001C7834">
            <w:pPr>
              <w:shd w:val="clear" w:color="auto" w:fill="FFFFFF"/>
              <w:ind w:left="140" w:right="85"/>
              <w:jc w:val="left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</w:t>
            </w:r>
          </w:p>
          <w:p w:rsidR="00067BD8" w:rsidRPr="0099171F" w:rsidRDefault="00067BD8" w:rsidP="00AC1921">
            <w:pPr>
              <w:shd w:val="clear" w:color="auto" w:fill="FFFFFF"/>
              <w:tabs>
                <w:tab w:val="num" w:pos="500"/>
              </w:tabs>
              <w:ind w:left="140" w:firstLine="449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и/или</w:t>
            </w:r>
            <w:r w:rsidRPr="0099171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/</w:t>
            </w:r>
            <w:r w:rsidRPr="0099171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and/or</w:t>
            </w:r>
            <w:r w:rsidR="001C7834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  <w:p w:rsidR="001607FE" w:rsidRDefault="006E7AD0" w:rsidP="001607FE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54"/>
                <w:tab w:val="num" w:pos="589"/>
              </w:tabs>
              <w:ind w:left="872" w:hanging="307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6E7AD0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(1) [претходно описана кожа и кости риба потичу из објеката у којима се производе производи рибарства намењени </w:t>
            </w:r>
            <w:r w:rsidR="001607F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исхрану људи</w:t>
            </w:r>
            <w:r w:rsidRPr="006E7AD0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, а који су одобрени за извоз,]</w:t>
            </w:r>
            <w:r w:rsidR="00067BD8"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1C7834" w:rsidRDefault="001607FE" w:rsidP="001607FE">
            <w:pPr>
              <w:shd w:val="clear" w:color="auto" w:fill="FFFFFF"/>
              <w:ind w:left="872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1607FE">
              <w:rPr>
                <w:rFonts w:ascii="Times New Roman" w:hAnsi="Times New Roman"/>
                <w:color w:val="000000"/>
                <w:sz w:val="16"/>
                <w:szCs w:val="16"/>
              </w:rPr>
              <w:t>[fish skins and bones described above are derived from plants manufacturing fishery products for human consumption authorised for export,]</w:t>
            </w:r>
          </w:p>
          <w:p w:rsidR="00AC1921" w:rsidRDefault="00AC1921" w:rsidP="00AC1921">
            <w:pPr>
              <w:shd w:val="clear" w:color="auto" w:fill="FFFFFF"/>
              <w:ind w:left="75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AC1921" w:rsidRPr="00AC1921" w:rsidRDefault="00AC1921" w:rsidP="00AC1921">
            <w:pPr>
              <w:shd w:val="clear" w:color="auto" w:fill="FFFFFF"/>
              <w:ind w:left="754" w:hanging="165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AC192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(1) и   уколико потичу од преживара, али не од коже преживара,</w:t>
            </w:r>
          </w:p>
          <w:p w:rsidR="00AC1921" w:rsidRDefault="001607FE" w:rsidP="001607FE">
            <w:pPr>
              <w:shd w:val="clear" w:color="auto" w:fill="FFFFFF"/>
              <w:ind w:left="754" w:hanging="2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and </w:t>
            </w:r>
            <w:r w:rsidRPr="001607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if from ruminant origin, except for hides and skins of ruminants,</w:t>
            </w:r>
          </w:p>
          <w:p w:rsidR="001607FE" w:rsidRDefault="001607FE" w:rsidP="001607FE">
            <w:pPr>
              <w:shd w:val="clear" w:color="auto" w:fill="FFFFFF"/>
              <w:ind w:left="754" w:hanging="2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1607FE" w:rsidRPr="001607FE" w:rsidRDefault="001607FE" w:rsidP="001607FE">
            <w:pPr>
              <w:shd w:val="clear" w:color="auto" w:fill="FFFFFF"/>
              <w:ind w:left="754" w:hanging="24"/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- </w:t>
            </w:r>
            <w:r w:rsidRPr="001607FE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потичу од животиња које су прошле анте-мортем и пост-мортем преглед,</w:t>
            </w:r>
          </w:p>
          <w:p w:rsidR="00AC1921" w:rsidRDefault="001607FE" w:rsidP="001607FE">
            <w:pPr>
              <w:shd w:val="clear" w:color="auto" w:fill="FFFFFF"/>
              <w:ind w:left="754" w:firstLine="118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1607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they have been derived from animals which passed ante mortem and post mortem inspections,</w:t>
            </w:r>
          </w:p>
          <w:p w:rsidR="001607FE" w:rsidRPr="001607FE" w:rsidRDefault="001607FE" w:rsidP="001607FE">
            <w:pPr>
              <w:shd w:val="clear" w:color="auto" w:fill="FFFFFF"/>
              <w:ind w:left="754" w:firstLine="118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AC1921" w:rsidRDefault="00AC1921" w:rsidP="00AC1921">
            <w:pPr>
              <w:shd w:val="clear" w:color="auto" w:fill="FFFFFF"/>
              <w:ind w:left="754" w:hanging="165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AC192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(1) и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   </w:t>
            </w:r>
            <w:r w:rsidRPr="00AC192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осим коже преживара</w:t>
            </w:r>
          </w:p>
          <w:p w:rsidR="00AC1921" w:rsidRDefault="001607FE" w:rsidP="001607FE">
            <w:pPr>
              <w:shd w:val="clear" w:color="auto" w:fill="FFFFFF"/>
              <w:ind w:left="754" w:hanging="2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1607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and except for hides and skins of ruminants,</w:t>
            </w:r>
          </w:p>
          <w:p w:rsidR="001607FE" w:rsidRPr="001607FE" w:rsidRDefault="001607FE" w:rsidP="001607FE">
            <w:pPr>
              <w:shd w:val="clear" w:color="auto" w:fill="FFFFFF"/>
              <w:ind w:left="754" w:hanging="2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AC1921" w:rsidRDefault="00AC1921" w:rsidP="00AC1921">
            <w:pPr>
              <w:shd w:val="clear" w:color="auto" w:fill="FFFFFF"/>
              <w:ind w:left="1864" w:hanging="708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AC192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(1) </w:t>
            </w:r>
            <w:r w:rsidR="00A23046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или  </w:t>
            </w:r>
            <w:r w:rsidRPr="00AC192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-[потичу из земље или региона у складу са Одлуком Комисије број 2007/453/EЗ којом се дефинише БСЕ статус држава чланица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AC192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ЕУ или трећих земаља или региона, у складу са њиховим БСЕ ризиком  класификованих као земља или регион са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AC192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занемарљивим БСE ризиком</w:t>
            </w:r>
          </w:p>
          <w:p w:rsidR="00A23046" w:rsidRDefault="00A23046" w:rsidP="00A23046">
            <w:pPr>
              <w:shd w:val="clear" w:color="auto" w:fill="FFFFFF"/>
              <w:ind w:left="1864" w:hanging="708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е</w:t>
            </w:r>
            <w:r w:rsidRPr="00A23046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ither     [they come from a country or a region classified in accordance with Decision 2007/453/EC establishing the BSE status of Member States or third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A23046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countries or regions thereof according to their BSE risk as a country or region posing a negligible BSE risk,</w:t>
            </w:r>
          </w:p>
          <w:p w:rsidR="00A23046" w:rsidRPr="00A23046" w:rsidRDefault="00A23046" w:rsidP="00A23046">
            <w:pPr>
              <w:shd w:val="clear" w:color="auto" w:fill="FFFFFF"/>
              <w:ind w:left="1864" w:hanging="708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0B24BD" w:rsidRDefault="000B24BD" w:rsidP="000B24BD">
            <w:pPr>
              <w:shd w:val="clear" w:color="auto" w:fill="FFFFFF"/>
              <w:ind w:left="1864" w:hanging="141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- </w:t>
            </w:r>
            <w:r w:rsidRPr="000B24BD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не садрже специфични ризични материјал, дефинисан у тачки 1 Анекса V Уредбе (EЗ) број 999/2001 којом се прописују правила превенције, контроле и искорењивања одређених заразних врста </w:t>
            </w:r>
            <w:r w:rsidR="00145796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спонгиформних енцефалопатија  (3</w:t>
            </w:r>
            <w:r w:rsidRPr="000B24BD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), нити из истих потиче,</w:t>
            </w:r>
          </w:p>
          <w:p w:rsidR="00A23046" w:rsidRDefault="00A23046" w:rsidP="00A23046">
            <w:pPr>
              <w:shd w:val="clear" w:color="auto" w:fill="FFFFFF"/>
              <w:ind w:left="186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23046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they do not contain and are not derived from specified risk material as defined in point 1 of Annex V to Regulation (EC) No 999/laying down rules for the prevention, control and eradication of certain transmissible spongiform encephalopathies</w:t>
            </w:r>
            <w:r w:rsidR="00145796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(3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)</w:t>
            </w:r>
          </w:p>
          <w:p w:rsidR="00A23046" w:rsidRDefault="00A23046" w:rsidP="00A23046">
            <w:pPr>
              <w:shd w:val="clear" w:color="auto" w:fill="FFFFFF"/>
              <w:ind w:left="1864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</w:p>
          <w:p w:rsidR="000B24BD" w:rsidRDefault="000B24BD" w:rsidP="00567C5A">
            <w:pPr>
              <w:shd w:val="clear" w:color="auto" w:fill="FFFFFF"/>
              <w:ind w:left="1864" w:hanging="141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- </w:t>
            </w:r>
            <w:r w:rsidRPr="000B24BD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не садрже механички сепарисано месo од костију говеда, оваца или коза, осим у случају сировина које потичу од животиња рођених, континуирано</w:t>
            </w:r>
            <w:r w:rsidR="00A23046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67C5A" w:rsidRP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узгајаних и закланих у земљи или региону који су у складу са Одлуком 2007/453/EЗ класификовани као земља или регион са занемарљивим БСЕ</w:t>
            </w:r>
            <w:r w:rsid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67C5A" w:rsidRP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ризиком у којима није било аутохтоних случајева БСЕ болести, нити од истих потичу</w:t>
            </w:r>
            <w:r w:rsid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,</w:t>
            </w:r>
          </w:p>
          <w:p w:rsidR="00A23046" w:rsidRDefault="00A23046" w:rsidP="00A23046">
            <w:pPr>
              <w:shd w:val="clear" w:color="auto" w:fill="FFFFFF"/>
              <w:ind w:left="1864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A23046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they do not contain and are not derived from mechanically separated meat obtained from bones of bovine, ovine or caprine animals, except for raw materials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A23046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derived from animals that were born, continuously reared and slaughtered in a country or region classified in accordance with Decision 2007/453/EC as a country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A23046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or region posing a negligible BSE risk in which there have been no BSE indigenous cases,</w:t>
            </w:r>
          </w:p>
          <w:p w:rsidR="00A23046" w:rsidRPr="000B24BD" w:rsidRDefault="00A23046" w:rsidP="000B24BD">
            <w:pPr>
              <w:shd w:val="clear" w:color="auto" w:fill="FFFFFF"/>
              <w:ind w:left="1864" w:hanging="141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</w:p>
          <w:p w:rsidR="000B24BD" w:rsidRDefault="000B24BD" w:rsidP="000B24BD">
            <w:pPr>
              <w:shd w:val="clear" w:color="auto" w:fill="FFFFFF"/>
              <w:ind w:left="1864" w:hanging="141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-  </w:t>
            </w:r>
            <w:r w:rsidRPr="000B24BD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животиње од којих потичу сировине нису заклане, након омамљивања, убризгавањем гаса у кранијалну шупљину нити усмрћене истом методом, нити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B24BD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су заклане, након омамљивања, разарањем ткива централног нервног система помоћу инструмента у облику дугачке шипке увучене у кранијалну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B24BD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шупљину, осим у случају да су животиње рођене, непрекидно узгајане и заклане у земљи или регији класификованим у складу са Одлуком 2007/453/ЕЗ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B24BD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као земља или регија са занемарљивим БСЕ ризиком,</w:t>
            </w:r>
          </w:p>
          <w:p w:rsidR="00567C5A" w:rsidRDefault="00567C5A" w:rsidP="00567C5A">
            <w:pPr>
              <w:shd w:val="clear" w:color="auto" w:fill="FFFFFF"/>
              <w:ind w:left="186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567C5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the animals, from which the raw materials are derived, were not slaughtered after stunning by means of gas injected into the cranial cavity or killed by the same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567C5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method or slaughtered by laceration after stunning of central nervous tissue by means of an elongated rod-shaped instrument introduced into the cranial cavity,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567C5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except if the animals were born, continuously reared and slaughtered in a country or region classified in accordance with Decision 2007/453/EC as a country or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567C5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region posing a negligible BSE risk,</w:t>
            </w:r>
          </w:p>
          <w:p w:rsidR="00567C5A" w:rsidRDefault="00567C5A" w:rsidP="00567C5A">
            <w:pPr>
              <w:shd w:val="clear" w:color="auto" w:fill="FFFFFF"/>
              <w:ind w:left="186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567C5A" w:rsidRDefault="00567C5A" w:rsidP="00567C5A">
            <w:pPr>
              <w:shd w:val="clear" w:color="auto" w:fill="FFFFFF"/>
              <w:ind w:left="1864" w:hanging="708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(1)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           </w:t>
            </w:r>
            <w:r w:rsidRP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[животиње од којих су добијене сировине потичу из земље или регије класификоване на основу Одлуке број 2007/453/ЕЗ као земља или регија са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неодређеним БСЕ ризиком, а животиње нису храњене месно-коштаним брашном или чварцима, како је дефинисано Кодом о здрављу копнених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животиња Светске организације за здравље животиња],</w:t>
            </w:r>
          </w:p>
          <w:p w:rsidR="00567C5A" w:rsidRPr="00567C5A" w:rsidRDefault="00567C5A" w:rsidP="00567C5A">
            <w:pPr>
              <w:shd w:val="clear" w:color="auto" w:fill="FFFFFF"/>
              <w:ind w:left="1864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567C5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[the animals, from which the raw materials are derived, originate from a country or region classified in accordance with Decision 2007/453/EC as a country or region posing an undetermined BSE risk, and the animals were not fed with meat-and-bone meal or greaves, as defined in the Terrestrial Animal Health Code of the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567C5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World Organisation for Animal</w:t>
            </w:r>
            <w:r w:rsidRPr="00567C5A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567C5A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Health],</w:t>
            </w:r>
          </w:p>
          <w:p w:rsidR="00E67B55" w:rsidRPr="0099171F" w:rsidRDefault="00E67B55" w:rsidP="00EB2A58">
            <w:pPr>
              <w:shd w:val="clear" w:color="auto" w:fill="FFFFFF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</w:tc>
      </w:tr>
    </w:tbl>
    <w:p w:rsidR="006E7AD0" w:rsidRDefault="001B5950" w:rsidP="00EA3867">
      <w:pPr>
        <w:tabs>
          <w:tab w:val="left" w:pos="6880"/>
        </w:tabs>
        <w:ind w:left="4253" w:firstLine="425"/>
        <w:jc w:val="left"/>
        <w:rPr>
          <w:b/>
          <w:bCs/>
          <w:color w:val="000000"/>
          <w:sz w:val="16"/>
          <w:szCs w:val="16"/>
          <w:lang w:val="de-DE"/>
        </w:rPr>
      </w:pP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l-SI"/>
        </w:rPr>
        <w:lastRenderedPageBreak/>
        <w:t>Сировин</w:t>
      </w: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>е за производњу колагена</w:t>
      </w:r>
      <w:r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>/желатина</w:t>
      </w: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 xml:space="preserve"> намењеног за исхрану људи</w:t>
      </w:r>
      <w:r w:rsidRPr="006F59EA">
        <w:rPr>
          <w:rFonts w:ascii="Times New Roman" w:hAnsi="Times New Roman"/>
          <w:b/>
          <w:bCs/>
          <w:color w:val="000000"/>
          <w:sz w:val="16"/>
          <w:szCs w:val="16"/>
          <w:lang w:val="sr-Cyrl-CS"/>
        </w:rPr>
        <w:t>/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Raw</w:t>
      </w:r>
      <w:r>
        <w:rPr>
          <w:rFonts w:ascii="Times New Roman" w:hAnsi="Times New Roman"/>
          <w:color w:val="000000"/>
          <w:spacing w:val="2"/>
          <w:sz w:val="16"/>
          <w:szCs w:val="16"/>
          <w:lang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materials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for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the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production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of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collagen</w:t>
      </w:r>
      <w:r>
        <w:rPr>
          <w:rFonts w:ascii="Times New Roman" w:hAnsi="Times New Roman"/>
          <w:color w:val="000000"/>
          <w:spacing w:val="2"/>
          <w:sz w:val="16"/>
          <w:szCs w:val="16"/>
          <w:lang/>
        </w:rPr>
        <w:t>/</w:t>
      </w:r>
      <w:r w:rsidR="005D44C7" w:rsidRPr="005D44C7">
        <w:rPr>
          <w:rFonts w:ascii="Times New Roman" w:hAnsi="Times New Roman"/>
          <w:color w:val="000000"/>
          <w:spacing w:val="2"/>
          <w:sz w:val="16"/>
          <w:szCs w:val="16"/>
        </w:rPr>
        <w:t xml:space="preserve"> </w:t>
      </w:r>
      <w:r w:rsidR="005D44C7">
        <w:rPr>
          <w:rFonts w:ascii="Times New Roman" w:hAnsi="Times New Roman"/>
          <w:color w:val="000000"/>
          <w:spacing w:val="2"/>
          <w:sz w:val="16"/>
          <w:szCs w:val="16"/>
        </w:rPr>
        <w:t>gelatin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intended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for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human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consumption</w:t>
      </w:r>
    </w:p>
    <w:p w:rsidR="006E7AD0" w:rsidRPr="0099171F" w:rsidRDefault="006E7AD0" w:rsidP="00D75C00">
      <w:pPr>
        <w:tabs>
          <w:tab w:val="left" w:pos="6880"/>
        </w:tabs>
        <w:jc w:val="left"/>
        <w:rPr>
          <w:b/>
          <w:bCs/>
          <w:color w:val="000000"/>
          <w:sz w:val="16"/>
          <w:szCs w:val="16"/>
          <w:lang w:val="de-DE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8"/>
        <w:gridCol w:w="2800"/>
        <w:gridCol w:w="2800"/>
      </w:tblGrid>
      <w:tr w:rsidR="00AC1921" w:rsidRPr="00720737" w:rsidTr="00AC1921">
        <w:trPr>
          <w:trHeight w:val="674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921" w:rsidRPr="00720737" w:rsidRDefault="00AC1921" w:rsidP="002E57B6">
            <w:pPr>
              <w:shd w:val="clear" w:color="auto" w:fill="FFFFFF"/>
              <w:rPr>
                <w:rFonts w:ascii="Times New Roman" w:hAnsi="Times New Roman"/>
                <w:b/>
                <w:bCs/>
                <w:spacing w:val="-3"/>
                <w:sz w:val="16"/>
                <w:szCs w:val="16"/>
              </w:rPr>
            </w:pPr>
            <w:r w:rsidRPr="00720737">
              <w:rPr>
                <w:rFonts w:ascii="Times New Roman" w:hAnsi="Times New Roman"/>
                <w:b/>
                <w:bCs/>
                <w:spacing w:val="1"/>
                <w:sz w:val="16"/>
                <w:szCs w:val="16"/>
              </w:rPr>
              <w:t>II</w:t>
            </w:r>
            <w:r w:rsidRPr="00720737">
              <w:rPr>
                <w:rFonts w:ascii="Times New Roman" w:hAnsi="Times New Roman"/>
                <w:b/>
                <w:bCs/>
                <w:spacing w:val="1"/>
                <w:sz w:val="16"/>
                <w:szCs w:val="16"/>
                <w:lang w:val="sr-Cyrl-CS"/>
              </w:rPr>
              <w:t xml:space="preserve"> Потврда о здравственом стању/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</w:rPr>
              <w:t>Health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</w:rPr>
              <w:t>information</w:t>
            </w:r>
          </w:p>
          <w:p w:rsidR="00AC1921" w:rsidRPr="00720737" w:rsidRDefault="00AC1921" w:rsidP="002E57B6">
            <w:pPr>
              <w:shd w:val="clear" w:color="auto" w:fill="FFFFFF"/>
              <w:rPr>
                <w:lang w:val="sr-Latn-CS"/>
              </w:rPr>
            </w:pP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1921" w:rsidRPr="00720737" w:rsidRDefault="00AC1921" w:rsidP="002E57B6">
            <w:pPr>
              <w:rPr>
                <w:rFonts w:ascii="Times New Roman" w:hAnsi="Times New Roman"/>
                <w:spacing w:val="3"/>
                <w:sz w:val="16"/>
                <w:szCs w:val="16"/>
                <w:lang w:val="sr-Latn-CS"/>
              </w:rPr>
            </w:pP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II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a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 xml:space="preserve"> Серијски</w:t>
            </w:r>
            <w:r w:rsidRPr="00720737">
              <w:rPr>
                <w:rFonts w:ascii="Times New Roman" w:hAnsi="Times New Roman"/>
                <w:b/>
                <w:spacing w:val="-7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 xml:space="preserve"> број </w:t>
            </w:r>
            <w:r w:rsidR="005D44C7">
              <w:rPr>
                <w:rFonts w:ascii="Times New Roman" w:hAnsi="Times New Roman"/>
                <w:b/>
                <w:spacing w:val="-5"/>
                <w:sz w:val="16"/>
                <w:szCs w:val="16"/>
                <w:lang/>
              </w:rPr>
              <w:t>сертификата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 xml:space="preserve"> /</w:t>
            </w:r>
            <w:r w:rsidRPr="00720737">
              <w:rPr>
                <w:rFonts w:ascii="Times New Roman" w:hAnsi="Times New Roman"/>
                <w:spacing w:val="-7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</w:p>
          <w:p w:rsidR="00AC1921" w:rsidRPr="00720737" w:rsidRDefault="00AC1921" w:rsidP="002E57B6">
            <w:pPr>
              <w:rPr>
                <w:rFonts w:ascii="Times New Roman" w:hAnsi="Times New Roman"/>
                <w:spacing w:val="-3"/>
                <w:sz w:val="16"/>
                <w:szCs w:val="16"/>
                <w:lang/>
              </w:rPr>
            </w:pP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Certificate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reference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number/</w:t>
            </w:r>
          </w:p>
        </w:tc>
        <w:tc>
          <w:tcPr>
            <w:tcW w:w="280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AC1921" w:rsidRPr="00720737" w:rsidRDefault="00AC1921" w:rsidP="002E57B6">
            <w:r w:rsidRPr="00720737">
              <w:rPr>
                <w:rFonts w:ascii="Times New Roman" w:hAnsi="Times New Roman"/>
                <w:spacing w:val="-5"/>
                <w:sz w:val="16"/>
                <w:szCs w:val="16"/>
              </w:rPr>
              <w:t>II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</w:rPr>
              <w:t>b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  <w:lang w:val="sr-Cyrl-CS"/>
              </w:rPr>
              <w:t>.</w:t>
            </w:r>
          </w:p>
        </w:tc>
      </w:tr>
      <w:tr w:rsidR="00AC1921" w:rsidRPr="00720737" w:rsidTr="002E57B6">
        <w:trPr>
          <w:cantSplit/>
          <w:trHeight w:val="13409"/>
        </w:trPr>
        <w:tc>
          <w:tcPr>
            <w:tcW w:w="103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921" w:rsidRPr="00720737" w:rsidRDefault="00AC1921" w:rsidP="002E57B6">
            <w:pPr>
              <w:shd w:val="clear" w:color="auto" w:fill="FFFFFF"/>
              <w:spacing w:line="168" w:lineRule="exact"/>
              <w:ind w:left="630" w:right="102" w:hanging="450"/>
              <w:rPr>
                <w:rFonts w:ascii="Times New Roman" w:hAnsi="Times New Roman"/>
                <w:spacing w:val="5"/>
                <w:sz w:val="10"/>
                <w:szCs w:val="10"/>
                <w:lang w:val="sr-Cyrl-CS"/>
              </w:rPr>
            </w:pPr>
          </w:p>
          <w:p w:rsidR="00AC1921" w:rsidRPr="00EE5751" w:rsidRDefault="00EE5751" w:rsidP="00EE5751">
            <w:pPr>
              <w:shd w:val="clear" w:color="auto" w:fill="FFFFFF"/>
              <w:ind w:left="1864" w:hanging="708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EE5751">
              <w:rPr>
                <w:rFonts w:ascii="Times New Roman" w:hAnsi="Times New Roman"/>
                <w:b/>
                <w:spacing w:val="5"/>
                <w:sz w:val="16"/>
                <w:szCs w:val="16"/>
                <w:lang/>
              </w:rPr>
              <w:t>(1</w:t>
            </w:r>
            <w:r w:rsidRPr="00EE575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     </w:t>
            </w:r>
            <w:r w:rsidRPr="00EE575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[животиње од којих су добијене сировине потичу из земље или регије класификоване у складу са Одлуком 2007/453/ЕЗ као земља или регија са неодређеним БСЕ ризиком, а сировине су произведене и обрађене на начин којим се осигурава да не садрже нервно и лимфно ткиво ком су биле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</w:t>
            </w:r>
            <w:r w:rsidRPr="00EE575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изложене током поступка откоштавања, као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и да истим нису контаминиране.]</w:t>
            </w:r>
            <w:r w:rsidRPr="00EE5751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]</w:t>
            </w:r>
          </w:p>
          <w:p w:rsidR="00AC1921" w:rsidRDefault="00A812D0" w:rsidP="00A812D0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812D0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[the animals, from which the raw materials are derived, originate from a country or region classified in accordance with Decision 2007/453/EC as a country or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</w:t>
            </w:r>
            <w:r w:rsidRPr="00A812D0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region posing an undetermined BSE risk, and the raw materials were produced and handled in a manner which ensures that they did not contain and were not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</w:t>
            </w:r>
            <w:r w:rsidRPr="00A812D0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contaminated with nervous and lymphatic tissues expose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d during the deboning process.]</w:t>
            </w:r>
            <w:r w:rsidRPr="00A812D0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]</w:t>
            </w:r>
          </w:p>
          <w:p w:rsidR="00A812D0" w:rsidRDefault="00A812D0" w:rsidP="00A812D0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:rsidR="00A812D0" w:rsidRDefault="00C51248" w:rsidP="00C51248">
            <w:pPr>
              <w:shd w:val="clear" w:color="auto" w:fill="FFFFFF"/>
              <w:ind w:left="1864" w:hanging="1297"/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</w:pP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(1)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или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      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-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[потичу из земље или регије класификоване на основу Одлуке 2007/453/ЕЗ о утврђивању БСЕ статуса држава чланица или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трећих земаља или њихових регија у складу с њиховим БСЕ ризиком као земља или регија са контролисаним БСЕ ризиком,</w:t>
            </w:r>
          </w:p>
          <w:p w:rsidR="00C51248" w:rsidRDefault="00C51248" w:rsidP="00C51248">
            <w:pPr>
              <w:shd w:val="clear" w:color="auto" w:fill="FFFFFF"/>
              <w:ind w:left="1864" w:hanging="1013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or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                </w:t>
            </w: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[they come from a country or a region classified in accordance with Decision 2007/453/EC establishing the BSE status of Member States or third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</w:t>
            </w: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countries or regions thereof according to their BSE risk as a country or region posing a controlled BSE risk,</w:t>
            </w:r>
          </w:p>
          <w:p w:rsidR="00C51248" w:rsidRDefault="00C51248" w:rsidP="00C51248">
            <w:pPr>
              <w:shd w:val="clear" w:color="auto" w:fill="FFFFFF"/>
              <w:ind w:left="1864" w:hanging="1013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</w:p>
          <w:p w:rsidR="00C51248" w:rsidRDefault="00C51248" w:rsidP="00C51248">
            <w:pPr>
              <w:shd w:val="clear" w:color="auto" w:fill="FFFFFF"/>
              <w:ind w:left="1864" w:hanging="304"/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-   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говеда, овце и козе из којих су добијене сировине намењене извозу нису усмрћене, након омамљивања, разарањем ткива централног нервног система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инструментом у облику дугачке шипке увученим у кранијалну шупљину или убризгавањем гаса у кранијалну шупљину,</w:t>
            </w:r>
          </w:p>
          <w:p w:rsidR="00C51248" w:rsidRDefault="00C51248" w:rsidP="00C51248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the animals, from which the raw materials of bovine, ovine and caprine animal origin intended for export are derived, were not killed, after stunning, by laceration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</w:t>
            </w: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of central nervous tissue by means of an elongated rod-shaped instrument introduced into the cranial cavity, or by means of gas injected into the cranial cavity,</w:t>
            </w:r>
          </w:p>
          <w:p w:rsidR="00C51248" w:rsidRDefault="00C51248" w:rsidP="00C51248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</w:p>
          <w:p w:rsidR="00C51248" w:rsidRDefault="00C51248" w:rsidP="00C51248">
            <w:pPr>
              <w:shd w:val="clear" w:color="auto" w:fill="FFFFFF"/>
              <w:ind w:left="1864" w:hanging="304"/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-    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сировине које потичу од говеда, оваца и коза не садрже специфични ризични материјал, дефинисан Тачком 1 Анекса V Уредбе (ЕЗ) број 999/2001, нити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је из истог добијен, и не садржи и не потиче од механички сепарисаног меса од костију говеда, оваца или коза;]</w:t>
            </w:r>
          </w:p>
          <w:p w:rsidR="00C51248" w:rsidRDefault="00C51248" w:rsidP="00C51248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the raw materials of bovine, ovine and caprine animal origin do not contain and are not derived from specified risk material as defined in point 1 of Annex V to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</w:t>
            </w: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Regulation (EC) No 999/2001, or mechanically separated meat obtained from bones of bovine, ovine or caprine animals;]</w:t>
            </w:r>
          </w:p>
          <w:p w:rsidR="002A1865" w:rsidRDefault="002A1865" w:rsidP="00C51248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</w:p>
          <w:p w:rsidR="002A1865" w:rsidRDefault="002A1865" w:rsidP="002A1865">
            <w:pPr>
              <w:shd w:val="clear" w:color="auto" w:fill="FFFFFF"/>
              <w:ind w:left="1864" w:hanging="1297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(1)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или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         -        </w:t>
            </w: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[потичу из земље или региона класификованих Одлуком 2007/453/ЕЗ о утврђивању БСЕ статуса држава чланица ЕУ или трећих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земаља или њихових регија у складу са њиховим БСЕ ризиком  као земља или регија са неодређеним БСЕ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ризиком,</w:t>
            </w:r>
          </w:p>
          <w:p w:rsidR="002A1865" w:rsidRDefault="002A1865" w:rsidP="002A1865">
            <w:pPr>
              <w:shd w:val="clear" w:color="auto" w:fill="FFFFFF"/>
              <w:ind w:left="1864" w:hanging="1013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o</w:t>
            </w: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r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                 </w:t>
            </w:r>
            <w:r w:rsidRPr="002A1865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[they come from a country or a region classified in accordance with Decision 2007/453/EC establishing the BSE status of Member States or third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</w:t>
            </w:r>
            <w:r w:rsidRPr="002A1865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countries or regions thereof according to their BSE risk as a country or region with an undetermined BSE risk,</w:t>
            </w:r>
          </w:p>
          <w:p w:rsidR="002A1865" w:rsidRDefault="002A1865" w:rsidP="002A1865">
            <w:pPr>
              <w:shd w:val="clear" w:color="auto" w:fill="FFFFFF"/>
              <w:ind w:left="1864" w:hanging="1013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2A1865" w:rsidRDefault="002A1865" w:rsidP="002A1865">
            <w:pPr>
              <w:shd w:val="clear" w:color="auto" w:fill="FFFFFF"/>
              <w:ind w:left="1864" w:hanging="304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-  </w:t>
            </w: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животиње од којих су добијене сировине нису храњене месно-коштаним брашном или чварцима, како је дефинисано Кодом о здрављу копнених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животиња Светске организације за здравље животиња,</w:t>
            </w:r>
          </w:p>
          <w:p w:rsidR="002A1865" w:rsidRDefault="002A1865" w:rsidP="002A1865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1865">
              <w:rPr>
                <w:rFonts w:ascii="Times New Roman" w:hAnsi="Times New Roman"/>
                <w:color w:val="000000"/>
                <w:sz w:val="16"/>
                <w:szCs w:val="16"/>
              </w:rPr>
              <w:t>the animals, from which the raw materials are derived, were not fed meat-and-bone meal or greaves derived from ruminants, as defined in the Terrestrial Animal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A1865">
              <w:rPr>
                <w:rFonts w:ascii="Times New Roman" w:hAnsi="Times New Roman"/>
                <w:color w:val="000000"/>
                <w:sz w:val="16"/>
                <w:szCs w:val="16"/>
              </w:rPr>
              <w:t>Health Code of the World Organisation for Animal Health,</w:t>
            </w:r>
          </w:p>
          <w:p w:rsidR="002A1865" w:rsidRDefault="002A1865" w:rsidP="002A1865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2A1865" w:rsidRDefault="002A1865" w:rsidP="002A1865">
            <w:pPr>
              <w:shd w:val="clear" w:color="auto" w:fill="FFFFFF"/>
              <w:ind w:left="1864" w:hanging="304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  </w:t>
            </w: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говеда, овце и козе од којих су добијене сировине нису усмрћене, након омамљивања, разарањем ткива централног нервног система инструментом у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облику дугачке шипке увученим у кранијалну шупљину или убризгавањем гаса у кранијалну шупљину,</w:t>
            </w:r>
          </w:p>
          <w:p w:rsidR="002A1865" w:rsidRDefault="002A1865" w:rsidP="002A1865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1865">
              <w:rPr>
                <w:rFonts w:ascii="Times New Roman" w:hAnsi="Times New Roman"/>
                <w:color w:val="000000"/>
                <w:sz w:val="16"/>
                <w:szCs w:val="16"/>
              </w:rPr>
              <w:t>the animals from which the raw materials of bovine, ovine and caprine animal origin are derived, were not killed, after stunning, by laceration of central nervous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A1865">
              <w:rPr>
                <w:rFonts w:ascii="Times New Roman" w:hAnsi="Times New Roman"/>
                <w:color w:val="000000"/>
                <w:sz w:val="16"/>
                <w:szCs w:val="16"/>
              </w:rPr>
              <w:t>tissue by means of an elongated rod-shaped instrument introduced into the cranial cavity, or by means of gas injected into the cranial cavity,</w:t>
            </w:r>
          </w:p>
          <w:p w:rsidR="002A1865" w:rsidRDefault="002A1865" w:rsidP="002A1865">
            <w:pPr>
              <w:shd w:val="clear" w:color="auto" w:fill="FFFFFF"/>
              <w:ind w:left="1864" w:hanging="2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2A1865" w:rsidRPr="002A1865" w:rsidRDefault="002A1865" w:rsidP="002A1865">
            <w:pPr>
              <w:shd w:val="clear" w:color="auto" w:fill="FFFFFF"/>
              <w:ind w:left="1864" w:hanging="304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-     </w:t>
            </w: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сировине не потичу од: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/</w:t>
            </w:r>
            <w:r>
              <w:t xml:space="preserve"> </w:t>
            </w:r>
            <w:r w:rsidRPr="002A1865">
              <w:rPr>
                <w:rFonts w:ascii="Times New Roman" w:hAnsi="Times New Roman"/>
                <w:color w:val="000000"/>
                <w:sz w:val="16"/>
                <w:szCs w:val="16"/>
              </w:rPr>
              <w:t>the raw materials are not derived from:</w:t>
            </w:r>
          </w:p>
          <w:p w:rsidR="002A1865" w:rsidRDefault="002A1865" w:rsidP="002A1865">
            <w:pPr>
              <w:shd w:val="clear" w:color="auto" w:fill="FFFFFF"/>
              <w:ind w:left="1864" w:hanging="21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(i) специфичног ризичног материјала, дефинисаног Тачком 1 Анекса V Уредбе (ЕЗ) број 999/2001;</w:t>
            </w:r>
          </w:p>
          <w:p w:rsidR="002A1865" w:rsidRPr="002A1865" w:rsidRDefault="002A1865" w:rsidP="002A1865">
            <w:pPr>
              <w:shd w:val="clear" w:color="auto" w:fill="FFFFFF"/>
              <w:ind w:left="1864" w:firstLine="12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1865">
              <w:rPr>
                <w:rFonts w:ascii="Times New Roman" w:hAnsi="Times New Roman"/>
                <w:color w:val="000000"/>
                <w:sz w:val="16"/>
                <w:szCs w:val="16"/>
              </w:rPr>
              <w:t>specified risk material as defined in point 1 of Annex V to Regulation (EC) No 999/2001;</w:t>
            </w:r>
          </w:p>
          <w:p w:rsidR="002A1865" w:rsidRDefault="002A1865" w:rsidP="002A1865">
            <w:pPr>
              <w:shd w:val="clear" w:color="auto" w:fill="FFFFFF"/>
              <w:ind w:left="1864" w:hanging="21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(ii) нервног и лимфног ткива изложеном током процеса одкоштавања;</w:t>
            </w:r>
          </w:p>
          <w:p w:rsidR="002A1865" w:rsidRPr="002A1865" w:rsidRDefault="00417321" w:rsidP="002A1865">
            <w:pPr>
              <w:shd w:val="clear" w:color="auto" w:fill="FFFFFF"/>
              <w:ind w:left="1864" w:firstLine="12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17321">
              <w:rPr>
                <w:rFonts w:ascii="Times New Roman" w:hAnsi="Times New Roman"/>
                <w:color w:val="000000"/>
                <w:sz w:val="16"/>
                <w:szCs w:val="16"/>
              </w:rPr>
              <w:t>nervous and lymphatic tissues exposed during the de-boning process;</w:t>
            </w:r>
          </w:p>
          <w:p w:rsidR="002A1865" w:rsidRDefault="002A1865" w:rsidP="002A1865">
            <w:pPr>
              <w:shd w:val="clear" w:color="auto" w:fill="FFFFFF"/>
              <w:ind w:left="1864" w:hanging="21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(iii) механички сепарисаног меса од костију говеда, оваца или коза.]]</w:t>
            </w:r>
          </w:p>
          <w:p w:rsidR="00417321" w:rsidRPr="00417321" w:rsidRDefault="00417321" w:rsidP="00417321">
            <w:pPr>
              <w:shd w:val="clear" w:color="auto" w:fill="FFFFFF"/>
              <w:ind w:left="1864" w:firstLine="12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17321">
              <w:rPr>
                <w:rFonts w:ascii="Times New Roman" w:hAnsi="Times New Roman"/>
                <w:color w:val="000000"/>
                <w:sz w:val="16"/>
                <w:szCs w:val="16"/>
              </w:rPr>
              <w:t>mechanically separated meat obtained from bones of bovine, ovine or caprine animals.] ]</w:t>
            </w:r>
          </w:p>
          <w:p w:rsidR="00AC1921" w:rsidRDefault="00AC1921" w:rsidP="00FA2D45">
            <w:pPr>
              <w:shd w:val="clear" w:color="auto" w:fill="FFFFFF"/>
              <w:spacing w:line="168" w:lineRule="exact"/>
              <w:ind w:left="1800" w:hanging="1658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</w:p>
          <w:p w:rsidR="00FA2D45" w:rsidRPr="00FA2D45" w:rsidRDefault="00FA2D45" w:rsidP="00FA2D45">
            <w:pPr>
              <w:shd w:val="clear" w:color="auto" w:fill="FFFFFF"/>
              <w:spacing w:line="168" w:lineRule="exact"/>
              <w:ind w:left="1800" w:hanging="1658"/>
              <w:rPr>
                <w:rFonts w:ascii="Times New Roman" w:hAnsi="Times New Roman"/>
                <w:spacing w:val="5"/>
                <w:sz w:val="16"/>
                <w:szCs w:val="16"/>
              </w:rPr>
            </w:pPr>
            <w:r w:rsidRPr="00FA2D45"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  <w:t xml:space="preserve">(1) [II.2. </w:t>
            </w:r>
            <w:r>
              <w:rPr>
                <w:rFonts w:ascii="Times New Roman" w:hAnsi="Times New Roman"/>
                <w:b/>
                <w:spacing w:val="5"/>
                <w:sz w:val="16"/>
                <w:szCs w:val="16"/>
              </w:rPr>
              <w:t xml:space="preserve">   </w:t>
            </w:r>
            <w:r w:rsidRPr="00FA2D45"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  <w:t>Потврда о здравственом стању</w:t>
            </w:r>
            <w:r>
              <w:rPr>
                <w:rFonts w:ascii="Times New Roman" w:hAnsi="Times New Roman"/>
                <w:b/>
                <w:spacing w:val="5"/>
                <w:sz w:val="16"/>
                <w:szCs w:val="16"/>
              </w:rPr>
              <w:t>/</w:t>
            </w:r>
            <w:r w:rsidRPr="00FA2D45">
              <w:rPr>
                <w:rFonts w:ascii="Times New Roman" w:hAnsi="Times New Roman"/>
                <w:b/>
                <w:spacing w:val="5"/>
                <w:sz w:val="16"/>
                <w:szCs w:val="16"/>
              </w:rPr>
              <w:t>Animal Health Attestation</w:t>
            </w:r>
          </w:p>
          <w:p w:rsidR="00FA2D45" w:rsidRPr="00FA2D45" w:rsidRDefault="00FA2D45" w:rsidP="00FA2D45">
            <w:pPr>
              <w:shd w:val="clear" w:color="auto" w:fill="FFFFFF"/>
              <w:spacing w:line="168" w:lineRule="exact"/>
              <w:ind w:left="1800" w:hanging="1658"/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</w:pPr>
          </w:p>
          <w:p w:rsidR="00FA2D45" w:rsidRDefault="00FA2D45" w:rsidP="00FA2D45">
            <w:pPr>
              <w:shd w:val="clear" w:color="auto" w:fill="FFFFFF"/>
              <w:spacing w:line="168" w:lineRule="exact"/>
              <w:ind w:left="1800" w:hanging="807"/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</w:pPr>
            <w:r w:rsidRPr="00FA2D45"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  <w:t>Ја, доле потписани званични ветеринар, потврђујем да горе наведене сировине:</w:t>
            </w:r>
          </w:p>
          <w:p w:rsidR="00FA2D45" w:rsidRDefault="00FA2D45" w:rsidP="00FA2D45">
            <w:pPr>
              <w:shd w:val="clear" w:color="auto" w:fill="FFFFFF"/>
              <w:spacing w:line="168" w:lineRule="exact"/>
              <w:ind w:left="1800" w:hanging="807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  <w:r w:rsidRPr="00FA2D45"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  <w:t>I, the undersigned official veterinarian, certify that the raw materials described above:</w:t>
            </w:r>
          </w:p>
          <w:p w:rsidR="00FA2D45" w:rsidRDefault="00FA2D45" w:rsidP="00FA2D45">
            <w:pPr>
              <w:shd w:val="clear" w:color="auto" w:fill="FFFFFF"/>
              <w:spacing w:line="168" w:lineRule="exact"/>
              <w:ind w:left="1800" w:hanging="807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</w:p>
          <w:p w:rsidR="00FA2D45" w:rsidRDefault="00FA2D45" w:rsidP="00FA2D45">
            <w:pPr>
              <w:shd w:val="clear" w:color="auto" w:fill="FFFFFF"/>
              <w:spacing w:line="168" w:lineRule="exact"/>
              <w:ind w:left="1800" w:hanging="1658"/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</w:pPr>
            <w:r w:rsidRPr="00FA2D45"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  <w:t>II.2.1. састоје се од животињских производа који задовољавају захтеве за здравље животиња наведене у наставку;</w:t>
            </w:r>
          </w:p>
          <w:p w:rsidR="00FA2D45" w:rsidRDefault="003F0D5C" w:rsidP="003F0D5C">
            <w:pPr>
              <w:shd w:val="clear" w:color="auto" w:fill="FFFFFF"/>
              <w:spacing w:line="168" w:lineRule="exact"/>
              <w:ind w:left="1800" w:hanging="1091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  <w:r w:rsidRPr="003F0D5C"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  <w:t>consist of animal products that satisfy the animal health requirements below;</w:t>
            </w:r>
          </w:p>
          <w:p w:rsidR="003F0D5C" w:rsidRDefault="003F0D5C" w:rsidP="003F0D5C">
            <w:pPr>
              <w:shd w:val="clear" w:color="auto" w:fill="FFFFFF"/>
              <w:spacing w:line="168" w:lineRule="exact"/>
              <w:ind w:left="1800" w:hanging="1091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</w:p>
          <w:p w:rsidR="003F0D5C" w:rsidRDefault="003F0D5C" w:rsidP="003F0D5C">
            <w:pPr>
              <w:shd w:val="clear" w:color="auto" w:fill="FFFFFF"/>
              <w:spacing w:line="168" w:lineRule="exact"/>
              <w:ind w:left="1800" w:hanging="1658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  <w:r w:rsidRPr="003F0D5C"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  <w:t xml:space="preserve">II.2.2. добијене на територији </w:t>
            </w:r>
            <w:r w:rsidR="00D3377D">
              <w:rPr>
                <w:rFonts w:ascii="Times New Roman" w:hAnsi="Times New Roman"/>
                <w:b/>
                <w:spacing w:val="5"/>
                <w:sz w:val="16"/>
                <w:szCs w:val="16"/>
                <w:lang/>
              </w:rPr>
              <w:t>...........................................</w:t>
            </w:r>
            <w:r w:rsidRPr="003F0D5C"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  <w:t>(1) од</w:t>
            </w:r>
            <w:r w:rsidRPr="003F0D5C"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  <w:t>:</w:t>
            </w:r>
          </w:p>
          <w:p w:rsidR="00D3377D" w:rsidRDefault="00D3377D" w:rsidP="00D3377D">
            <w:pPr>
              <w:shd w:val="clear" w:color="auto" w:fill="FFFFFF"/>
              <w:spacing w:line="168" w:lineRule="exact"/>
              <w:ind w:left="1800" w:hanging="1233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  <w:r w:rsidRPr="00D3377D"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  <w:t xml:space="preserve">have been obtained in the territory of </w:t>
            </w:r>
            <w:r>
              <w:rPr>
                <w:rFonts w:ascii="Times New Roman" w:hAnsi="Times New Roman"/>
                <w:spacing w:val="5"/>
                <w:sz w:val="16"/>
                <w:szCs w:val="16"/>
                <w:lang/>
              </w:rPr>
              <w:t>.........................................</w:t>
            </w:r>
            <w:r w:rsidRPr="00D3377D"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  <w:t>(1) from:</w:t>
            </w:r>
          </w:p>
          <w:p w:rsidR="00D3377D" w:rsidRDefault="00D3377D" w:rsidP="00D3377D">
            <w:pPr>
              <w:shd w:val="clear" w:color="auto" w:fill="FFFFFF"/>
              <w:spacing w:line="168" w:lineRule="exact"/>
              <w:ind w:left="1800" w:hanging="1233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</w:p>
          <w:p w:rsidR="00D3377D" w:rsidRDefault="00D3377D" w:rsidP="00D3377D">
            <w:pPr>
              <w:shd w:val="clear" w:color="auto" w:fill="FFFFFF"/>
              <w:spacing w:line="168" w:lineRule="exact"/>
              <w:ind w:left="1134" w:hanging="1233"/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</w:pPr>
            <w:r w:rsidRPr="00D3377D"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  <w:t>(1)или [II.2.2.1 животиња које долазе из газдинстава и боравиле су на тој територији од рођења или најмање последња три месеца пре клања; и</w:t>
            </w:r>
          </w:p>
          <w:p w:rsidR="00D3377D" w:rsidRPr="00D3377D" w:rsidRDefault="00D3377D" w:rsidP="00D3377D">
            <w:pPr>
              <w:shd w:val="clear" w:color="auto" w:fill="FFFFFF"/>
              <w:spacing w:line="168" w:lineRule="exact"/>
              <w:ind w:left="1134" w:hanging="992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  <w:r w:rsidRPr="00D3377D"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  <w:t>either [animals that come from holdings and have remained in that territory since birth or for at least the last three months before slaughter; and</w:t>
            </w:r>
          </w:p>
          <w:p w:rsidR="00FA2D45" w:rsidRPr="00720737" w:rsidRDefault="00FA2D45" w:rsidP="002E57B6">
            <w:pPr>
              <w:shd w:val="clear" w:color="auto" w:fill="FFFFFF"/>
              <w:spacing w:line="168" w:lineRule="exact"/>
              <w:ind w:left="1800" w:hanging="666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</w:p>
        </w:tc>
      </w:tr>
    </w:tbl>
    <w:p w:rsidR="006E7AD0" w:rsidRDefault="006E7AD0"/>
    <w:p w:rsidR="00FA2D45" w:rsidRDefault="00FA2D45"/>
    <w:p w:rsidR="005D44C7" w:rsidRDefault="00FA2D45" w:rsidP="005D44C7">
      <w:pPr>
        <w:tabs>
          <w:tab w:val="left" w:pos="6302"/>
        </w:tabs>
        <w:ind w:left="4678" w:hanging="567"/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</w:pP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l-SI"/>
        </w:rPr>
        <w:t>Сировин</w:t>
      </w: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>е за производњу колагена</w:t>
      </w:r>
      <w:r w:rsidR="00C9767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>/желатина</w:t>
      </w: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 xml:space="preserve"> намењеног за исхрану људи</w:t>
      </w:r>
      <w:r w:rsidRPr="006F59EA">
        <w:rPr>
          <w:rFonts w:ascii="Times New Roman" w:hAnsi="Times New Roman"/>
          <w:b/>
          <w:bCs/>
          <w:color w:val="000000"/>
          <w:sz w:val="16"/>
          <w:szCs w:val="16"/>
          <w:lang w:val="sr-Cyrl-CS"/>
        </w:rPr>
        <w:t>/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</w:p>
    <w:p w:rsidR="00FA2D45" w:rsidRDefault="00FA2D45" w:rsidP="005D44C7">
      <w:pPr>
        <w:tabs>
          <w:tab w:val="left" w:pos="6302"/>
        </w:tabs>
        <w:ind w:left="4678" w:hanging="567"/>
      </w:pP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lastRenderedPageBreak/>
        <w:t>Raw</w:t>
      </w:r>
      <w:r w:rsidR="00C9767A">
        <w:rPr>
          <w:rFonts w:ascii="Times New Roman" w:hAnsi="Times New Roman"/>
          <w:color w:val="000000"/>
          <w:spacing w:val="2"/>
          <w:sz w:val="16"/>
          <w:szCs w:val="16"/>
          <w:lang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materials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for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the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production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of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collagen</w:t>
      </w:r>
      <w:r w:rsidR="00C9767A">
        <w:rPr>
          <w:rFonts w:ascii="Times New Roman" w:hAnsi="Times New Roman"/>
          <w:color w:val="000000"/>
          <w:spacing w:val="2"/>
          <w:sz w:val="16"/>
          <w:szCs w:val="16"/>
          <w:lang/>
        </w:rPr>
        <w:t>/</w:t>
      </w:r>
      <w:r w:rsidR="005D44C7" w:rsidRPr="005D44C7">
        <w:rPr>
          <w:rFonts w:ascii="Times New Roman" w:hAnsi="Times New Roman"/>
          <w:color w:val="000000"/>
          <w:spacing w:val="2"/>
          <w:sz w:val="16"/>
          <w:szCs w:val="16"/>
        </w:rPr>
        <w:t xml:space="preserve"> </w:t>
      </w:r>
      <w:r w:rsidR="005D44C7">
        <w:rPr>
          <w:rFonts w:ascii="Times New Roman" w:hAnsi="Times New Roman"/>
          <w:color w:val="000000"/>
          <w:spacing w:val="2"/>
          <w:sz w:val="16"/>
          <w:szCs w:val="16"/>
        </w:rPr>
        <w:t>gelatin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intended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for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human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consumption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8"/>
        <w:gridCol w:w="2800"/>
        <w:gridCol w:w="2800"/>
      </w:tblGrid>
      <w:tr w:rsidR="00FA2D45" w:rsidRPr="00720737" w:rsidTr="006E2062">
        <w:trPr>
          <w:trHeight w:val="674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45" w:rsidRPr="00720737" w:rsidRDefault="00FA2D45" w:rsidP="006E2062">
            <w:pPr>
              <w:shd w:val="clear" w:color="auto" w:fill="FFFFFF"/>
              <w:rPr>
                <w:rFonts w:ascii="Times New Roman" w:hAnsi="Times New Roman"/>
                <w:b/>
                <w:bCs/>
                <w:spacing w:val="-3"/>
                <w:sz w:val="16"/>
                <w:szCs w:val="16"/>
              </w:rPr>
            </w:pPr>
            <w:r w:rsidRPr="00720737">
              <w:rPr>
                <w:rFonts w:ascii="Times New Roman" w:hAnsi="Times New Roman"/>
                <w:b/>
                <w:bCs/>
                <w:spacing w:val="1"/>
                <w:sz w:val="16"/>
                <w:szCs w:val="16"/>
              </w:rPr>
              <w:t>II</w:t>
            </w:r>
            <w:r w:rsidRPr="00720737">
              <w:rPr>
                <w:rFonts w:ascii="Times New Roman" w:hAnsi="Times New Roman"/>
                <w:b/>
                <w:bCs/>
                <w:spacing w:val="1"/>
                <w:sz w:val="16"/>
                <w:szCs w:val="16"/>
                <w:lang w:val="sr-Cyrl-CS"/>
              </w:rPr>
              <w:t xml:space="preserve"> Потврда о здравственом стању/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</w:rPr>
              <w:t>Health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</w:rPr>
              <w:t>information</w:t>
            </w:r>
          </w:p>
          <w:p w:rsidR="00FA2D45" w:rsidRPr="00720737" w:rsidRDefault="00FA2D45" w:rsidP="006E2062">
            <w:pPr>
              <w:shd w:val="clear" w:color="auto" w:fill="FFFFFF"/>
              <w:rPr>
                <w:lang w:val="sr-Latn-CS"/>
              </w:rPr>
            </w:pP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2D45" w:rsidRPr="00720737" w:rsidRDefault="00FA2D45" w:rsidP="006E2062">
            <w:pPr>
              <w:rPr>
                <w:rFonts w:ascii="Times New Roman" w:hAnsi="Times New Roman"/>
                <w:spacing w:val="3"/>
                <w:sz w:val="16"/>
                <w:szCs w:val="16"/>
                <w:lang w:val="sr-Latn-CS"/>
              </w:rPr>
            </w:pP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II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a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 xml:space="preserve"> Серијски</w:t>
            </w:r>
            <w:r w:rsidRPr="00720737">
              <w:rPr>
                <w:rFonts w:ascii="Times New Roman" w:hAnsi="Times New Roman"/>
                <w:b/>
                <w:spacing w:val="-7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 xml:space="preserve"> број </w:t>
            </w:r>
            <w:r w:rsidR="00C9767A">
              <w:rPr>
                <w:rFonts w:ascii="Times New Roman" w:hAnsi="Times New Roman"/>
                <w:b/>
                <w:spacing w:val="-5"/>
                <w:sz w:val="16"/>
                <w:szCs w:val="16"/>
                <w:lang/>
              </w:rPr>
              <w:t>сертификата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>/</w:t>
            </w:r>
            <w:r w:rsidRPr="00720737">
              <w:rPr>
                <w:rFonts w:ascii="Times New Roman" w:hAnsi="Times New Roman"/>
                <w:spacing w:val="-7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</w:p>
          <w:p w:rsidR="00FA2D45" w:rsidRPr="00720737" w:rsidRDefault="00FA2D45" w:rsidP="006E2062">
            <w:pPr>
              <w:rPr>
                <w:rFonts w:ascii="Times New Roman" w:hAnsi="Times New Roman"/>
                <w:spacing w:val="-3"/>
                <w:sz w:val="16"/>
                <w:szCs w:val="16"/>
                <w:lang/>
              </w:rPr>
            </w:pP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Certificate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reference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number/</w:t>
            </w:r>
          </w:p>
        </w:tc>
        <w:tc>
          <w:tcPr>
            <w:tcW w:w="280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FA2D45" w:rsidRPr="00720737" w:rsidRDefault="00FA2D45" w:rsidP="006E2062">
            <w:r w:rsidRPr="00720737">
              <w:rPr>
                <w:rFonts w:ascii="Times New Roman" w:hAnsi="Times New Roman"/>
                <w:spacing w:val="-5"/>
                <w:sz w:val="16"/>
                <w:szCs w:val="16"/>
              </w:rPr>
              <w:t>II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</w:rPr>
              <w:t>b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  <w:lang w:val="sr-Cyrl-CS"/>
              </w:rPr>
              <w:t>.</w:t>
            </w:r>
          </w:p>
        </w:tc>
      </w:tr>
      <w:tr w:rsidR="00FA2D45" w:rsidRPr="00720737" w:rsidTr="006E2062">
        <w:trPr>
          <w:cantSplit/>
          <w:trHeight w:val="13409"/>
        </w:trPr>
        <w:tc>
          <w:tcPr>
            <w:tcW w:w="103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45" w:rsidRDefault="00D3377D" w:rsidP="00C9767A">
            <w:pPr>
              <w:shd w:val="clear" w:color="auto" w:fill="FFFFFF"/>
              <w:spacing w:line="168" w:lineRule="exact"/>
              <w:ind w:left="1560" w:right="102" w:hanging="1134"/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</w:pP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(1)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или</w:t>
            </w:r>
            <w:r w:rsidR="00C9767A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     </w:t>
            </w:r>
            <w:r w:rsidR="00C9767A" w:rsidRPr="00C9767A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[(i)</w:t>
            </w:r>
            <w:r w:rsidR="00C9767A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  </w:t>
            </w:r>
            <w:r w:rsidR="00C9767A" w:rsidRPr="00C9767A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припадају врстама наведеним у Уредби Комисије (ЕЗ) бр. 206/2010, а које</w:t>
            </w:r>
            <w:r w:rsidR="00C9767A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</w:t>
            </w:r>
            <w:r w:rsidR="00C9767A" w:rsidRPr="00C9767A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испуњавају све релевантне захтеве за здравље увезених животиња које су заклане за људску исхрану</w:t>
            </w:r>
            <w:r w:rsidR="00C9767A" w:rsidRPr="00573EB0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;]</w:t>
            </w:r>
          </w:p>
          <w:p w:rsidR="00C9767A" w:rsidRDefault="00C9767A" w:rsidP="00573EB0">
            <w:pPr>
              <w:ind w:left="1560" w:hanging="851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spacing w:val="3"/>
                <w:sz w:val="16"/>
                <w:szCs w:val="16"/>
              </w:rPr>
              <w:t>е</w:t>
            </w:r>
            <w:r w:rsidRPr="00C9767A">
              <w:rPr>
                <w:rFonts w:ascii="Times New Roman" w:hAnsi="Times New Roman"/>
                <w:spacing w:val="3"/>
                <w:sz w:val="16"/>
                <w:szCs w:val="16"/>
              </w:rPr>
              <w:t>ither</w:t>
            </w:r>
            <w:r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          </w:t>
            </w:r>
            <w:r w:rsidRPr="00C9767A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that are of the species referred to in Commission Regulation (EU) No 206/2010 fulfilling all the relevant</w:t>
            </w:r>
            <w:r w:rsidR="00573EB0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</w:t>
            </w:r>
            <w:r w:rsidRPr="00C9767A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animal health import requirements and that were slaughtered for human consumption;]</w:t>
            </w:r>
          </w:p>
          <w:p w:rsidR="00573EB0" w:rsidRDefault="00573EB0" w:rsidP="00573EB0">
            <w:pPr>
              <w:ind w:left="1560" w:hanging="851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573EB0" w:rsidRDefault="00573EB0" w:rsidP="00573EB0">
            <w:pPr>
              <w:ind w:left="1560" w:hanging="1134"/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</w:pP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(1) </w:t>
            </w:r>
            <w:r w:rsidRPr="00C51248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или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     </w:t>
            </w:r>
            <w:r w:rsidRPr="00C9767A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[(</w:t>
            </w:r>
            <w:r w:rsidRPr="00573EB0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ii</w:t>
            </w:r>
            <w:r w:rsidRPr="00C9767A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  </w:t>
            </w:r>
            <w:r w:rsidRPr="00573EB0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припадају врстама дивљих зечева, одређених дивљих копнених сисара и узгајаних зечева а које испуњавају све одговарајуће услове за увоз здравих животиња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.]</w:t>
            </w:r>
            <w:r w:rsidRPr="00573EB0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]</w:t>
            </w:r>
          </w:p>
          <w:p w:rsidR="00573EB0" w:rsidRDefault="00573EB0" w:rsidP="00573EB0">
            <w:pPr>
              <w:ind w:left="1560" w:hanging="851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о</w:t>
            </w:r>
            <w:r w:rsidRPr="00C51248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r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              </w:t>
            </w:r>
            <w:r w:rsidRPr="00573EB0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that are of the species of wild leporidae, of certain wild land mammals and of farmed rabbits fulfilling all the relevant animal health import requirements.]]</w:t>
            </w:r>
          </w:p>
          <w:p w:rsidR="00573EB0" w:rsidRDefault="00573EB0" w:rsidP="00573EB0">
            <w:pPr>
              <w:ind w:left="1560" w:hanging="851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</w:p>
          <w:p w:rsidR="00581471" w:rsidRPr="00581471" w:rsidRDefault="00581471" w:rsidP="00581471">
            <w:pPr>
              <w:ind w:left="1276" w:hanging="1276"/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</w:pPr>
            <w:r w:rsidRPr="00D3377D">
              <w:rPr>
                <w:rFonts w:ascii="Times New Roman" w:hAnsi="Times New Roman"/>
                <w:b/>
                <w:spacing w:val="5"/>
                <w:sz w:val="16"/>
                <w:szCs w:val="16"/>
                <w:lang w:val="sr-Cyrl-CS"/>
              </w:rPr>
              <w:t xml:space="preserve">(1)или [II.2.2.1 </w:t>
            </w:r>
            <w:r w:rsidR="00573EB0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    </w:t>
            </w:r>
            <w:r w:rsidRPr="00581471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живине која је боравила на тој територији од излегања или је увезена као једнодневни пилићи или заклане живине испуњавајући све одговарајуће услове за увоз здравих животиња наведених и била је заклана за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исхрану људи</w:t>
            </w:r>
            <w:r w:rsidRPr="00581471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.]</w:t>
            </w:r>
          </w:p>
          <w:p w:rsidR="00573EB0" w:rsidRDefault="00581471" w:rsidP="00581471">
            <w:pPr>
              <w:ind w:left="1276" w:hanging="1134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о</w:t>
            </w:r>
            <w:r w:rsidRPr="00581471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r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                       </w:t>
            </w:r>
            <w:r w:rsidRPr="00581471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poultry that have remained in that territory since hatching or have been imported as day-old chicks or slaughter poultry fulfilling all the relevant animal health import requirements and were slaughtered for human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 xml:space="preserve"> </w:t>
            </w:r>
            <w:r w:rsidRPr="00581471">
              <w:rPr>
                <w:rFonts w:ascii="Times New Roman" w:hAnsi="Times New Roman"/>
                <w:color w:val="000000"/>
                <w:sz w:val="16"/>
                <w:szCs w:val="16"/>
                <w:lang/>
              </w:rPr>
              <w:t>consumption]</w:t>
            </w:r>
          </w:p>
          <w:p w:rsidR="0017433C" w:rsidRDefault="0017433C" w:rsidP="00581471">
            <w:pPr>
              <w:ind w:left="1276" w:hanging="1134"/>
              <w:rPr>
                <w:rFonts w:ascii="Times New Roman" w:hAnsi="Times New Roman"/>
                <w:color w:val="000000"/>
                <w:sz w:val="16"/>
                <w:szCs w:val="16"/>
                <w:lang/>
              </w:rPr>
            </w:pPr>
          </w:p>
          <w:p w:rsidR="0017433C" w:rsidRDefault="0017433C" w:rsidP="0017433C">
            <w:pPr>
              <w:ind w:left="1276" w:hanging="1276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(1)или [II.2.2.1 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 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животиња које су убијене у дивљини на тој терито</w:t>
            </w:r>
            <w:r w:rsidR="00145796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рији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; и заробљене и убијене у тој области:</w:t>
            </w:r>
          </w:p>
          <w:p w:rsidR="0017433C" w:rsidRDefault="0017433C" w:rsidP="0017433C">
            <w:pPr>
              <w:ind w:left="1276" w:hanging="99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or [</w:t>
            </w:r>
            <w:r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                </w:t>
            </w: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animals that have been killed </w:t>
            </w:r>
            <w:r w:rsidR="00145796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in the wild in that territory</w:t>
            </w: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; and captured and killed in an area:</w:t>
            </w:r>
          </w:p>
          <w:p w:rsidR="0017433C" w:rsidRDefault="0017433C" w:rsidP="0017433C">
            <w:pPr>
              <w:ind w:left="1134" w:hanging="567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(i)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       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у којој у оквиру 25 км није било случаја/избијања неког од следећих обољења на која су животиње осетљиве: слинавке и шапа, говеђе куге, Њукасл болести или класичне куге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живине током претходних 30 дана, нити класичне или Афричке свињске куге током претходних 40 дана и</w:t>
            </w:r>
          </w:p>
          <w:p w:rsidR="0017433C" w:rsidRDefault="0017433C" w:rsidP="0017433C">
            <w:pPr>
              <w:ind w:left="1134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in which within 25 km there has been no case/outbreak of any of the following diseases for which the animals are susceptible: foot and mouth disease, rinderpest, Newcastle disease or</w:t>
            </w:r>
            <w:r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</w:t>
            </w: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highly pathogenic avian influenza during the prior 30 days, nor of classical or African swine fever during the prior 40 days and</w:t>
            </w:r>
          </w:p>
          <w:p w:rsidR="0017433C" w:rsidRDefault="0017433C" w:rsidP="0017433C">
            <w:pPr>
              <w:ind w:left="1134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17433C" w:rsidRDefault="0017433C" w:rsidP="0017433C">
            <w:pPr>
              <w:ind w:left="1134" w:hanging="567"/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</w:pPr>
            <w:r w:rsidRPr="002A186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(ii)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       </w:t>
            </w:r>
            <w:r w:rsidRPr="0017433C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која се налази на удаљености која прелази 20 км од границе која раздваја другу територију од земље или њеног дела, а која поменутих дана није била одобрена за извоз ових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 xml:space="preserve"> </w:t>
            </w:r>
            <w:r w:rsidRPr="0017433C">
              <w:rPr>
                <w:rFonts w:ascii="Times New Roman" w:hAnsi="Times New Roman"/>
                <w:b/>
                <w:color w:val="000000"/>
                <w:sz w:val="16"/>
                <w:szCs w:val="16"/>
                <w:lang/>
              </w:rPr>
              <w:t>сировина, и</w:t>
            </w:r>
          </w:p>
          <w:p w:rsidR="0017433C" w:rsidRDefault="0017433C" w:rsidP="0017433C">
            <w:pPr>
              <w:ind w:left="1134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that is situated at a distance that exceeds 20 km from the borders separating another territory of a country or part thereof, which is not authorised at these dates for exporting these raw</w:t>
            </w:r>
            <w:r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</w:t>
            </w: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materials, and</w:t>
            </w:r>
          </w:p>
          <w:p w:rsidR="0017433C" w:rsidRDefault="0017433C" w:rsidP="0017433C">
            <w:pPr>
              <w:ind w:left="1134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17433C" w:rsidRDefault="0017433C" w:rsidP="0017433C">
            <w:pPr>
              <w:ind w:left="1134" w:hanging="567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(iii)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      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у којој су непосредно после клања пребачене у року од 12 сати у хладњачу или у сабирни центар и одмах након тога у газдинство за дивљач, или директно у постројење за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дивљач;]</w:t>
            </w:r>
          </w:p>
          <w:p w:rsidR="0017433C" w:rsidRDefault="0017433C" w:rsidP="0017433C">
            <w:pPr>
              <w:ind w:left="1134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in which after killing they were transported within 12 hours for chilling either to a collection centre and immediately afterwards to a game establishment, or directly to a game</w:t>
            </w:r>
            <w:r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</w:t>
            </w:r>
            <w:r w:rsidRPr="0017433C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establishment;]</w:t>
            </w:r>
          </w:p>
          <w:p w:rsidR="0017433C" w:rsidRDefault="0017433C" w:rsidP="0017433C">
            <w:pPr>
              <w:ind w:left="1134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17433C" w:rsidRDefault="0017433C" w:rsidP="0017433C">
            <w:pPr>
              <w:ind w:left="567" w:hanging="567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II.2.3.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 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које су добијене у газдинству око кога, у пречнику од 10 км, није било случаја/избијања следећих обољења на која су животиње осетљиве: слинавке и шапа, говеђе куге, Њукасл болести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или Класична куга живине, класичне или афричке свињске куге у току претходних 30 дана или, у случају једне од тих болести, припрема сировина за извоз у 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Републику Србију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је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одобрена тек након уклањања свог меса и целокупног чишћења и дезинфекције газдинства под контролом службеног ветеринара; и:</w:t>
            </w:r>
          </w:p>
          <w:p w:rsidR="001B5950" w:rsidRDefault="001B5950" w:rsidP="001B5950">
            <w:pPr>
              <w:ind w:left="567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1B5950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have been obtained in an establishment around which, within a radius of 10 km, there has been no case/outbreak of the following diseases for which the animals are susceptible: foot and mouth</w:t>
            </w:r>
            <w:r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</w:t>
            </w:r>
            <w:r w:rsidRPr="001B5950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disease, rinderpest, Newcastle disease or highly pathogenic avian influenza, classical or African swine fever during the prior 30 days or, in the event of a case of one of those diseases, the preparation</w:t>
            </w:r>
            <w:r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</w:t>
            </w:r>
            <w:r w:rsidRPr="001B5950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of raw materials for exportation to the </w:t>
            </w:r>
            <w:r>
              <w:rPr>
                <w:rFonts w:ascii="Times New Roman" w:hAnsi="Times New Roman"/>
                <w:spacing w:val="3"/>
                <w:sz w:val="16"/>
                <w:szCs w:val="16"/>
              </w:rPr>
              <w:t>Republic of Serbia</w:t>
            </w:r>
            <w:r w:rsidRPr="001B5950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has been authorised only after the removal of all meat and the total cleaning and disinfection of the establishment under the control of an</w:t>
            </w:r>
            <w:r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 xml:space="preserve"> </w:t>
            </w:r>
            <w:r w:rsidRPr="001B5950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official veterinarian; and:</w:t>
            </w:r>
          </w:p>
          <w:p w:rsidR="001B5950" w:rsidRDefault="001B5950" w:rsidP="001B5950">
            <w:pPr>
              <w:ind w:left="567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1B5950" w:rsidRDefault="001B5950" w:rsidP="001B5950">
            <w:pPr>
              <w:ind w:left="567" w:hanging="567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II.2.4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.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 </w:t>
            </w:r>
            <w:r w:rsidRPr="001B5950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су добијене и припремљене без контакта са другим материјалима који не испуњавају горе прописане услове, а третиране су на начин да се избегне контаминација патогеним агенсима; </w:t>
            </w:r>
          </w:p>
          <w:p w:rsidR="001B5950" w:rsidRDefault="001B5950" w:rsidP="001B5950">
            <w:pPr>
              <w:ind w:left="567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1B5950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have been obtained and prepared without contact with other materials not complying with the conditions required above, and it has been handled so as to avoid contamination with pathogenic agents;</w:t>
            </w:r>
          </w:p>
          <w:p w:rsidR="001B5950" w:rsidRDefault="001B5950" w:rsidP="001B5950">
            <w:pPr>
              <w:ind w:left="567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</w:p>
          <w:p w:rsidR="001B5950" w:rsidRDefault="001B5950" w:rsidP="001B5950">
            <w:pPr>
              <w:ind w:left="567"/>
              <w:rPr>
                <w:rFonts w:ascii="TimesNewRomanPSMT" w:hAnsi="TimesNewRomanPSMT" w:cs="TimesNewRomanPSMT"/>
                <w:sz w:val="12"/>
                <w:szCs w:val="12"/>
              </w:rPr>
            </w:pPr>
            <w:r w:rsidRPr="001B5950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и</w:t>
            </w:r>
            <w:r>
              <w:rPr>
                <w:rFonts w:ascii="TimesNewRomanPSMT" w:hAnsi="TimesNewRomanPSMT" w:cs="TimesNewRomanPSMT"/>
                <w:sz w:val="12"/>
                <w:szCs w:val="12"/>
              </w:rPr>
              <w:t xml:space="preserve"> and</w:t>
            </w:r>
          </w:p>
          <w:p w:rsidR="001B5950" w:rsidRDefault="001B5950" w:rsidP="001B5950">
            <w:pPr>
              <w:ind w:left="567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1B5950" w:rsidRDefault="001B5950" w:rsidP="001B5950">
            <w:pPr>
              <w:ind w:left="567" w:hanging="567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II.2.5</w:t>
            </w:r>
            <w:r w:rsidRPr="0017433C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.</w:t>
            </w: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 </w:t>
            </w:r>
            <w:r w:rsidRPr="001B5950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су транспортоване у чистим и затвореним контејнерима или камионима.]</w:t>
            </w:r>
          </w:p>
          <w:p w:rsidR="001B5950" w:rsidRDefault="001B5950" w:rsidP="001B5950">
            <w:pPr>
              <w:ind w:left="567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1B5950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have been transported in clean and sealed containers or lorries.]</w:t>
            </w:r>
          </w:p>
          <w:p w:rsidR="001B5950" w:rsidRDefault="001B5950" w:rsidP="001B5950">
            <w:pPr>
              <w:ind w:left="567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1B5950" w:rsidRPr="001C7834" w:rsidRDefault="001B5950" w:rsidP="001B5950">
            <w:pPr>
              <w:shd w:val="clear" w:color="auto" w:fill="FFFFFF"/>
              <w:spacing w:after="60" w:line="192" w:lineRule="exact"/>
              <w:ind w:right="1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Напомена/</w:t>
            </w: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pacing w:val="-3"/>
                <w:sz w:val="16"/>
                <w:szCs w:val="16"/>
                <w:lang w:val="sr-Latn-CS"/>
              </w:rPr>
              <w:t>Notes</w:t>
            </w:r>
          </w:p>
          <w:p w:rsidR="001B5950" w:rsidRPr="0099171F" w:rsidRDefault="001B5950" w:rsidP="001B5950">
            <w:pPr>
              <w:shd w:val="clear" w:color="auto" w:fill="FFFFFF"/>
              <w:rPr>
                <w:rFonts w:ascii="Times New Roman" w:hAnsi="Times New Roman"/>
                <w:sz w:val="10"/>
                <w:szCs w:val="10"/>
                <w:lang w:val="sr-Cyrl-CS"/>
              </w:rPr>
            </w:pPr>
          </w:p>
          <w:p w:rsidR="001B5950" w:rsidRPr="001C7834" w:rsidRDefault="001B5950" w:rsidP="001B5950">
            <w:pPr>
              <w:shd w:val="clear" w:color="auto" w:fill="FFFFFF"/>
              <w:spacing w:line="197" w:lineRule="exact"/>
              <w:rPr>
                <w:rFonts w:ascii="Times New Roman" w:hAnsi="Times New Roman"/>
                <w:color w:val="000000"/>
                <w:spacing w:val="-9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Део I / </w:t>
            </w:r>
            <w:r w:rsidRPr="0099171F">
              <w:rPr>
                <w:rFonts w:ascii="Times New Roman" w:hAnsi="Times New Roman"/>
                <w:bCs/>
                <w:color w:val="000000"/>
                <w:spacing w:val="-3"/>
                <w:sz w:val="16"/>
                <w:szCs w:val="16"/>
                <w:lang w:val="sr-Latn-CS"/>
              </w:rPr>
              <w:t>Part I</w:t>
            </w:r>
            <w:r w:rsidRPr="0099171F">
              <w:rPr>
                <w:rFonts w:ascii="Times New Roman" w:hAnsi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</w:p>
          <w:p w:rsidR="001B5950" w:rsidRPr="0099171F" w:rsidRDefault="001B5950" w:rsidP="001B5950">
            <w:pPr>
              <w:shd w:val="clear" w:color="auto" w:fill="FFFFFF"/>
              <w:spacing w:line="197" w:lineRule="exact"/>
              <w:ind w:left="320" w:hanging="243"/>
              <w:jc w:val="left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– </w:t>
            </w:r>
            <w:r w:rsidRPr="0099171F"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hu-HU"/>
              </w:rPr>
              <w:t>I.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8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hu-HU"/>
              </w:rPr>
              <w:t>: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Регион порекла ако је применљиво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</w:rPr>
              <w:t>Box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</w:rPr>
              <w:t>reference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</w:rPr>
              <w:t>I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.8: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</w:rPr>
              <w:t>Region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</w:rPr>
              <w:t>of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</w:rPr>
              <w:t>origin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: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</w:rPr>
              <w:t>if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</w:rPr>
              <w:t>appropriate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l-SI"/>
              </w:rPr>
              <w:t xml:space="preserve"> </w:t>
            </w:r>
          </w:p>
          <w:p w:rsidR="001B5950" w:rsidRPr="001C7834" w:rsidRDefault="001B5950" w:rsidP="001B5950">
            <w:pPr>
              <w:shd w:val="clear" w:color="auto" w:fill="FFFFFF"/>
              <w:spacing w:line="197" w:lineRule="exact"/>
              <w:ind w:left="320" w:hanging="243"/>
              <w:jc w:val="left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–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hu-HU"/>
              </w:rPr>
              <w:t>I.11: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Место порекла: име и адреса објекта испоруке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 xml:space="preserve"> Box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reference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I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.1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1:Place of origine: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name and address of the dispatch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establishment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1B5950" w:rsidRDefault="001B5950" w:rsidP="001B5950">
            <w:pPr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– </w:t>
            </w:r>
            <w:r w:rsidRPr="0099171F"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hu-HU"/>
              </w:rPr>
              <w:t>I.15: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Регистарски број (за железничке вагоне или контејнере и камионе), број лета (за авион) или име (за брод).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Посебна информација се мора дати у случају истовара или претовара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Box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reference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I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.15: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Registration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number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(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railway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wagons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or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container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and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lorries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),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flight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number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(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aircraft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)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or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name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(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ship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).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Separate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information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is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to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be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provided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in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case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of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unloading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and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</w:rPr>
              <w:t>reloading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.</w:t>
            </w:r>
          </w:p>
          <w:p w:rsidR="001B5950" w:rsidRDefault="001B5950" w:rsidP="001B5950">
            <w:pPr>
              <w:shd w:val="clear" w:color="auto" w:fill="FFFFFF"/>
              <w:spacing w:line="197" w:lineRule="exact"/>
              <w:ind w:left="320" w:hanging="243"/>
              <w:jc w:val="left"/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–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pt-PT"/>
              </w:rPr>
              <w:t xml:space="preserve"> </w:t>
            </w:r>
            <w:r w:rsidRPr="0099171F"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hu-HU"/>
              </w:rPr>
              <w:t>I.1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9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hu-HU"/>
              </w:rPr>
              <w:t>: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Користите одговарајући ЦК кодове</w:t>
            </w:r>
            <w:r w:rsidRPr="0099171F">
              <w:rPr>
                <w:rFonts w:ascii="Times New Roman" w:hAnsi="Times New Roman"/>
                <w:b/>
                <w:color w:val="000000"/>
                <w:spacing w:val="-3"/>
                <w:sz w:val="16"/>
                <w:szCs w:val="16"/>
                <w:lang w:val="sr-Cyrl-CS"/>
              </w:rPr>
              <w:t xml:space="preserve">: </w:t>
            </w:r>
            <w:r w:rsidRPr="001B5950">
              <w:rPr>
                <w:rFonts w:ascii="Times New Roman" w:hAnsi="Times New Roman"/>
                <w:b/>
                <w:color w:val="000000"/>
                <w:spacing w:val="-3"/>
                <w:sz w:val="16"/>
                <w:szCs w:val="16"/>
                <w:lang w:val="sr-Cyrl-CS"/>
              </w:rPr>
              <w:t xml:space="preserve">02.08, 03.05, 05.05, 05.06, 05.11.91, 05.11.99, 41.01, 41.02, 41.03.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/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>Box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>reference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>I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.19: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>Use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>the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>appropriate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>HS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pt-PT"/>
              </w:rPr>
              <w:t>codes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: </w:t>
            </w:r>
            <w:r w:rsidRPr="001B5950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>02.08, 03.05, 05.05, 05.06, 05.11.91, 05.11.99, 41.01, 41.02, 41.03</w:t>
            </w:r>
            <w:r w:rsidRPr="0099171F">
              <w:rPr>
                <w:rFonts w:ascii="Times New Roman" w:hAnsi="Times New Roman"/>
                <w:color w:val="000000"/>
                <w:spacing w:val="-3"/>
                <w:sz w:val="16"/>
                <w:szCs w:val="16"/>
                <w:lang w:val="sr-Cyrl-CS"/>
              </w:rPr>
              <w:t>.</w:t>
            </w:r>
          </w:p>
          <w:p w:rsidR="001B5950" w:rsidRPr="001B5950" w:rsidRDefault="001B5950" w:rsidP="001B5950">
            <w:pPr>
              <w:shd w:val="clear" w:color="auto" w:fill="FFFFFF"/>
              <w:spacing w:line="197" w:lineRule="exact"/>
              <w:ind w:left="320" w:hanging="243"/>
              <w:jc w:val="left"/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– Рубрика I.20</w:t>
            </w:r>
            <w:r w:rsidRPr="001B595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:</w:t>
            </w:r>
            <w:r>
              <w:t xml:space="preserve"> </w:t>
            </w:r>
            <w:r w:rsidRPr="001B595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Назначити укупну бруто тежину и укупну нето тежину.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/</w:t>
            </w:r>
            <w:r>
              <w:t xml:space="preserve"> </w:t>
            </w:r>
            <w:r w:rsidRPr="001B595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Box reference I.20: Indicate total gross weight and total net weight.</w:t>
            </w:r>
          </w:p>
          <w:p w:rsidR="001B5950" w:rsidRPr="001B5950" w:rsidRDefault="001B5950" w:rsidP="001B5950">
            <w:pPr>
              <w:ind w:left="142" w:hanging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–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hu-HU"/>
              </w:rPr>
              <w:t>I.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23: Идентификација на контејнеру/број печата: где је применљиво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/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 xml:space="preserve"> Box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reference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I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.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>23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:</w:t>
            </w:r>
            <w:r w:rsidRPr="0099171F"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 w:val="sr-Latn-CS"/>
              </w:rPr>
              <w:t xml:space="preserve"> Identification of container/Seal number: only where applicable</w:t>
            </w:r>
          </w:p>
          <w:p w:rsidR="00FA2D45" w:rsidRPr="00720737" w:rsidRDefault="00FA2D45" w:rsidP="00D3377D">
            <w:pPr>
              <w:shd w:val="clear" w:color="auto" w:fill="FFFFFF"/>
              <w:ind w:left="1864" w:firstLine="121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</w:p>
        </w:tc>
      </w:tr>
    </w:tbl>
    <w:p w:rsidR="00FA2D45" w:rsidRDefault="00FA2D45">
      <w:pPr>
        <w:rPr>
          <w:rFonts w:ascii="Times New Roman" w:hAnsi="Times New Roman"/>
          <w:sz w:val="16"/>
          <w:szCs w:val="16"/>
        </w:rPr>
      </w:pPr>
    </w:p>
    <w:p w:rsidR="001B5950" w:rsidRDefault="001B5950">
      <w:pPr>
        <w:rPr>
          <w:rFonts w:ascii="Times New Roman" w:hAnsi="Times New Roman"/>
          <w:sz w:val="16"/>
          <w:szCs w:val="16"/>
        </w:rPr>
      </w:pPr>
    </w:p>
    <w:p w:rsidR="005D44C7" w:rsidRDefault="005D44C7">
      <w:pPr>
        <w:rPr>
          <w:rFonts w:ascii="Times New Roman" w:hAnsi="Times New Roman"/>
          <w:sz w:val="16"/>
          <w:szCs w:val="16"/>
        </w:rPr>
      </w:pPr>
    </w:p>
    <w:p w:rsidR="005D44C7" w:rsidRDefault="005D44C7">
      <w:pPr>
        <w:rPr>
          <w:rFonts w:ascii="Times New Roman" w:hAnsi="Times New Roman"/>
          <w:sz w:val="16"/>
          <w:szCs w:val="16"/>
        </w:rPr>
      </w:pPr>
    </w:p>
    <w:p w:rsidR="005D44C7" w:rsidRDefault="005D44C7" w:rsidP="005D44C7">
      <w:pPr>
        <w:tabs>
          <w:tab w:val="left" w:pos="6302"/>
        </w:tabs>
        <w:ind w:left="4678" w:hanging="567"/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</w:pP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l-SI"/>
        </w:rPr>
        <w:t>Сировин</w:t>
      </w: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>е за производњу колагена</w:t>
      </w:r>
      <w:r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>/желатина</w:t>
      </w:r>
      <w:r w:rsidRPr="006F59EA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t xml:space="preserve"> намењеног за исхрану људи</w:t>
      </w:r>
      <w:r w:rsidRPr="006F59EA">
        <w:rPr>
          <w:rFonts w:ascii="Times New Roman" w:hAnsi="Times New Roman"/>
          <w:b/>
          <w:bCs/>
          <w:color w:val="000000"/>
          <w:sz w:val="16"/>
          <w:szCs w:val="16"/>
          <w:lang w:val="sr-Cyrl-CS"/>
        </w:rPr>
        <w:t>/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</w:p>
    <w:p w:rsidR="005D44C7" w:rsidRDefault="005D44C7" w:rsidP="005D44C7">
      <w:pPr>
        <w:ind w:firstLine="4111"/>
        <w:rPr>
          <w:rFonts w:ascii="Times New Roman" w:hAnsi="Times New Roman"/>
          <w:color w:val="000000"/>
          <w:spacing w:val="2"/>
          <w:sz w:val="16"/>
          <w:szCs w:val="16"/>
        </w:rPr>
      </w:pP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Raw</w:t>
      </w:r>
      <w:r>
        <w:rPr>
          <w:rFonts w:ascii="Times New Roman" w:hAnsi="Times New Roman"/>
          <w:color w:val="000000"/>
          <w:spacing w:val="2"/>
          <w:sz w:val="16"/>
          <w:szCs w:val="16"/>
          <w:lang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materials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for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the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production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of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collagen</w:t>
      </w:r>
      <w:r>
        <w:rPr>
          <w:rFonts w:ascii="Times New Roman" w:hAnsi="Times New Roman"/>
          <w:color w:val="000000"/>
          <w:spacing w:val="2"/>
          <w:sz w:val="16"/>
          <w:szCs w:val="16"/>
          <w:lang/>
        </w:rPr>
        <w:t>/</w:t>
      </w:r>
      <w:r w:rsidRPr="005D44C7">
        <w:rPr>
          <w:rFonts w:ascii="Times New Roman" w:hAnsi="Times New Roman"/>
          <w:color w:val="000000"/>
          <w:spacing w:val="2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pacing w:val="2"/>
          <w:sz w:val="16"/>
          <w:szCs w:val="16"/>
        </w:rPr>
        <w:t>gelatin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intended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for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human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  <w:lang w:val="sr-Cyrl-CS"/>
        </w:rPr>
        <w:t xml:space="preserve"> </w:t>
      </w:r>
      <w:r w:rsidRPr="006F59EA">
        <w:rPr>
          <w:rFonts w:ascii="Times New Roman" w:hAnsi="Times New Roman"/>
          <w:color w:val="000000"/>
          <w:spacing w:val="2"/>
          <w:sz w:val="16"/>
          <w:szCs w:val="16"/>
        </w:rPr>
        <w:t>consumption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8"/>
        <w:gridCol w:w="2800"/>
        <w:gridCol w:w="2805"/>
      </w:tblGrid>
      <w:tr w:rsidR="005D44C7" w:rsidRPr="00720737" w:rsidTr="00EF6787">
        <w:trPr>
          <w:trHeight w:val="674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C7" w:rsidRPr="00720737" w:rsidRDefault="005D44C7" w:rsidP="006E2062">
            <w:pPr>
              <w:shd w:val="clear" w:color="auto" w:fill="FFFFFF"/>
              <w:rPr>
                <w:rFonts w:ascii="Times New Roman" w:hAnsi="Times New Roman"/>
                <w:b/>
                <w:bCs/>
                <w:spacing w:val="-3"/>
                <w:sz w:val="16"/>
                <w:szCs w:val="16"/>
              </w:rPr>
            </w:pPr>
            <w:r w:rsidRPr="00720737">
              <w:rPr>
                <w:rFonts w:ascii="Times New Roman" w:hAnsi="Times New Roman"/>
                <w:b/>
                <w:bCs/>
                <w:spacing w:val="1"/>
                <w:sz w:val="16"/>
                <w:szCs w:val="16"/>
              </w:rPr>
              <w:lastRenderedPageBreak/>
              <w:t>II</w:t>
            </w:r>
            <w:r w:rsidRPr="00720737">
              <w:rPr>
                <w:rFonts w:ascii="Times New Roman" w:hAnsi="Times New Roman"/>
                <w:b/>
                <w:bCs/>
                <w:spacing w:val="1"/>
                <w:sz w:val="16"/>
                <w:szCs w:val="16"/>
                <w:lang w:val="sr-Cyrl-CS"/>
              </w:rPr>
              <w:t xml:space="preserve"> Потврда о здравственом стању/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</w:rPr>
              <w:t>Health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20737">
              <w:rPr>
                <w:rFonts w:ascii="Times New Roman" w:hAnsi="Times New Roman"/>
                <w:b/>
                <w:bCs/>
                <w:sz w:val="16"/>
                <w:szCs w:val="16"/>
              </w:rPr>
              <w:t>information</w:t>
            </w:r>
          </w:p>
          <w:p w:rsidR="005D44C7" w:rsidRPr="00720737" w:rsidRDefault="005D44C7" w:rsidP="006E2062">
            <w:pPr>
              <w:shd w:val="clear" w:color="auto" w:fill="FFFFFF"/>
              <w:rPr>
                <w:lang w:val="sr-Latn-CS"/>
              </w:rPr>
            </w:pP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44C7" w:rsidRPr="00720737" w:rsidRDefault="005D44C7" w:rsidP="006E2062">
            <w:pPr>
              <w:rPr>
                <w:rFonts w:ascii="Times New Roman" w:hAnsi="Times New Roman"/>
                <w:spacing w:val="3"/>
                <w:sz w:val="16"/>
                <w:szCs w:val="16"/>
                <w:lang w:val="sr-Latn-CS"/>
              </w:rPr>
            </w:pP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II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a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 xml:space="preserve"> Серијски</w:t>
            </w:r>
            <w:r w:rsidRPr="00720737">
              <w:rPr>
                <w:rFonts w:ascii="Times New Roman" w:hAnsi="Times New Roman"/>
                <w:b/>
                <w:spacing w:val="-7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 xml:space="preserve"> број </w:t>
            </w:r>
            <w:r>
              <w:rPr>
                <w:rFonts w:ascii="Times New Roman" w:hAnsi="Times New Roman"/>
                <w:b/>
                <w:spacing w:val="-5"/>
                <w:sz w:val="16"/>
                <w:szCs w:val="16"/>
                <w:lang/>
              </w:rPr>
              <w:t>сертификата</w:t>
            </w:r>
            <w:r w:rsidRPr="00720737">
              <w:rPr>
                <w:rFonts w:ascii="Times New Roman" w:hAnsi="Times New Roman"/>
                <w:b/>
                <w:spacing w:val="-5"/>
                <w:sz w:val="16"/>
                <w:szCs w:val="16"/>
                <w:lang w:val="sr-Cyrl-CS"/>
              </w:rPr>
              <w:t>/</w:t>
            </w:r>
            <w:r w:rsidRPr="00720737">
              <w:rPr>
                <w:rFonts w:ascii="Times New Roman" w:hAnsi="Times New Roman"/>
                <w:spacing w:val="-7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</w:p>
          <w:p w:rsidR="005D44C7" w:rsidRPr="00720737" w:rsidRDefault="005D44C7" w:rsidP="006E2062">
            <w:pPr>
              <w:rPr>
                <w:rFonts w:ascii="Times New Roman" w:hAnsi="Times New Roman"/>
                <w:spacing w:val="-3"/>
                <w:sz w:val="16"/>
                <w:szCs w:val="16"/>
                <w:lang/>
              </w:rPr>
            </w:pP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Certificate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reference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  <w:lang w:val="sr-Cyrl-CS"/>
              </w:rPr>
              <w:t xml:space="preserve"> </w:t>
            </w:r>
            <w:r w:rsidRPr="00720737">
              <w:rPr>
                <w:rFonts w:ascii="Times New Roman" w:hAnsi="Times New Roman"/>
                <w:spacing w:val="3"/>
                <w:sz w:val="16"/>
                <w:szCs w:val="16"/>
              </w:rPr>
              <w:t>number/</w:t>
            </w:r>
          </w:p>
        </w:tc>
        <w:tc>
          <w:tcPr>
            <w:tcW w:w="280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5D44C7" w:rsidRPr="00720737" w:rsidRDefault="005D44C7" w:rsidP="006E2062">
            <w:r w:rsidRPr="00720737">
              <w:rPr>
                <w:rFonts w:ascii="Times New Roman" w:hAnsi="Times New Roman"/>
                <w:spacing w:val="-5"/>
                <w:sz w:val="16"/>
                <w:szCs w:val="16"/>
              </w:rPr>
              <w:t>II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  <w:lang w:val="sr-Cyrl-CS"/>
              </w:rPr>
              <w:t>.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</w:rPr>
              <w:t>b</w:t>
            </w:r>
            <w:r w:rsidRPr="00720737">
              <w:rPr>
                <w:rFonts w:ascii="Times New Roman" w:hAnsi="Times New Roman"/>
                <w:spacing w:val="-5"/>
                <w:sz w:val="16"/>
                <w:szCs w:val="16"/>
                <w:lang w:val="sr-Cyrl-CS"/>
              </w:rPr>
              <w:t>.</w:t>
            </w:r>
          </w:p>
        </w:tc>
      </w:tr>
      <w:tr w:rsidR="005D44C7" w:rsidRPr="00720737" w:rsidTr="00EF6787">
        <w:trPr>
          <w:cantSplit/>
          <w:trHeight w:val="4605"/>
        </w:trPr>
        <w:tc>
          <w:tcPr>
            <w:tcW w:w="103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C7" w:rsidRDefault="005D44C7" w:rsidP="006E2062">
            <w:pPr>
              <w:ind w:left="142" w:hanging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5D44C7" w:rsidRDefault="005D44C7" w:rsidP="006E2062">
            <w:pPr>
              <w:ind w:left="142" w:hanging="142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–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hu-HU"/>
              </w:rPr>
              <w:t>I.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28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:</w:t>
            </w:r>
          </w:p>
          <w:p w:rsidR="005D44C7" w:rsidRPr="005D44C7" w:rsidRDefault="005D44C7" w:rsidP="005D44C7">
            <w:pPr>
              <w:ind w:left="142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Врста</w:t>
            </w:r>
            <w:r w:rsidRPr="005D44C7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 xml:space="preserve"> робе: крупна и ситна кожа, кости, тетиве и жиле;</w:t>
            </w:r>
          </w:p>
          <w:p w:rsidR="005D44C7" w:rsidRPr="005D44C7" w:rsidRDefault="005D44C7" w:rsidP="005D44C7">
            <w:pPr>
              <w:ind w:left="142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 w:rsidRPr="005D44C7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Број одобрења објекта: регистарски или број одобрења по потреби;</w:t>
            </w:r>
          </w:p>
          <w:p w:rsidR="005D44C7" w:rsidRDefault="005D44C7" w:rsidP="005D44C7">
            <w:pPr>
              <w:ind w:left="142"/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</w:pPr>
            <w:r w:rsidRPr="005D44C7">
              <w:rPr>
                <w:rFonts w:ascii="Times New Roman" w:hAnsi="Times New Roman"/>
                <w:b/>
                <w:spacing w:val="3"/>
                <w:sz w:val="16"/>
                <w:szCs w:val="16"/>
                <w:lang/>
              </w:rPr>
              <w:t>Објекат за производњу: подразумева кланицу, пловило фабрику, објекат за расецање, објекат за обраду дивљачи и објекат за прераду</w:t>
            </w:r>
          </w:p>
          <w:p w:rsidR="005D44C7" w:rsidRPr="005D44C7" w:rsidRDefault="005D44C7" w:rsidP="005D44C7">
            <w:pPr>
              <w:ind w:left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5D44C7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Box reference I.28:</w:t>
            </w:r>
          </w:p>
          <w:p w:rsidR="005D44C7" w:rsidRPr="005D44C7" w:rsidRDefault="005D44C7" w:rsidP="005D44C7">
            <w:pPr>
              <w:ind w:left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5D44C7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Nature of commodity: hides, skins, bones, tendons and sinews;</w:t>
            </w:r>
          </w:p>
          <w:p w:rsidR="005D44C7" w:rsidRPr="005D44C7" w:rsidRDefault="005D44C7" w:rsidP="005D44C7">
            <w:pPr>
              <w:ind w:left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5D44C7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Approval number of establishments: registration or approval number as appropriate;</w:t>
            </w:r>
          </w:p>
          <w:p w:rsidR="005D44C7" w:rsidRPr="001B5950" w:rsidRDefault="005D44C7" w:rsidP="005D44C7">
            <w:pPr>
              <w:ind w:left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5D44C7">
              <w:rPr>
                <w:rFonts w:ascii="Times New Roman" w:hAnsi="Times New Roman"/>
                <w:spacing w:val="3"/>
                <w:sz w:val="16"/>
                <w:szCs w:val="16"/>
                <w:lang/>
              </w:rPr>
              <w:t>Manufacturing plant: includes slaughterhouse, factory vessel, cutting plant, game handling establishment and processing plant.</w:t>
            </w:r>
          </w:p>
          <w:p w:rsidR="005D44C7" w:rsidRDefault="005D44C7" w:rsidP="006E2062">
            <w:pPr>
              <w:shd w:val="clear" w:color="auto" w:fill="FFFFFF"/>
              <w:ind w:left="1864" w:firstLine="121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</w:p>
          <w:p w:rsidR="005D44C7" w:rsidRPr="001C7834" w:rsidRDefault="005D44C7" w:rsidP="005D44C7">
            <w:pPr>
              <w:shd w:val="clear" w:color="auto" w:fill="FFFFFF"/>
              <w:ind w:left="34" w:right="71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 xml:space="preserve">Део </w:t>
            </w:r>
            <w:r w:rsidRPr="0099171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II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/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Part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5D44C7" w:rsidRPr="005D44C7" w:rsidRDefault="005D44C7" w:rsidP="001457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71" w:hanging="284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(</w:t>
            </w:r>
            <w:r w:rsidRPr="005D44C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)</w:t>
            </w:r>
            <w:r w:rsidRPr="005D44C7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14579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Прецртати непотребно</w:t>
            </w:r>
            <w:r w:rsidR="00145796" w:rsidRPr="0014579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. У случају производа добијених од рибљих производа, целокупан део II.2 треба избрисати.</w:t>
            </w:r>
            <w:r w:rsidRPr="005D44C7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/ </w:t>
            </w:r>
            <w:r w:rsidRPr="005D44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Delete as appropriate. In case of products derived from fishery products, the whole section II.2 should be deleted.</w:t>
            </w:r>
          </w:p>
          <w:p w:rsidR="00145796" w:rsidRDefault="005D44C7" w:rsidP="005D44C7">
            <w:pPr>
              <w:ind w:left="320" w:hanging="28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(</w:t>
            </w:r>
            <w:r w:rsidRPr="005D44C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)</w:t>
            </w:r>
            <w:r w:rsidRPr="005D44C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="00145796" w:rsidRPr="0014579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Уписати к</w:t>
            </w:r>
            <w:r w:rsidRPr="0014579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од </w:t>
            </w:r>
            <w:r w:rsidRPr="0099171F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територије </w:t>
            </w:r>
            <w:r w:rsidRPr="0099171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/ </w:t>
            </w:r>
            <w:r w:rsidR="00145796">
              <w:rPr>
                <w:rFonts w:ascii="Times New Roman" w:hAnsi="Times New Roman"/>
                <w:sz w:val="16"/>
                <w:szCs w:val="16"/>
                <w:lang/>
              </w:rPr>
              <w:t>Insert the c</w:t>
            </w:r>
            <w:r w:rsidRPr="0099171F">
              <w:rPr>
                <w:rFonts w:ascii="Times New Roman" w:hAnsi="Times New Roman"/>
                <w:sz w:val="16"/>
                <w:szCs w:val="16"/>
                <w:lang w:val="sr-Latn-CS"/>
              </w:rPr>
              <w:t>ode of the territo</w:t>
            </w:r>
            <w:r w:rsidRPr="0099171F">
              <w:rPr>
                <w:rFonts w:ascii="Times New Roman" w:hAnsi="Times New Roman"/>
                <w:sz w:val="16"/>
                <w:szCs w:val="16"/>
              </w:rPr>
              <w:t>ry</w:t>
            </w:r>
            <w:r w:rsidR="00145796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D44C7" w:rsidRPr="00145796" w:rsidRDefault="00145796" w:rsidP="00145796">
            <w:pPr>
              <w:ind w:left="320" w:hanging="286"/>
              <w:rPr>
                <w:rFonts w:ascii="Times New Roman" w:hAnsi="Times New Roman"/>
                <w:color w:val="000000"/>
                <w:spacing w:val="-1"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/>
              </w:rPr>
              <w:t>(3)</w:t>
            </w:r>
            <w:r w:rsidR="005D44C7" w:rsidRPr="0099171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14579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Одстрањивање специфичног ризичног материјала није потребно уколико су сировине добијене од животиња које су рођене, непрекидно узгајане и заклане у трећој земљи или регији</w:t>
            </w:r>
            <w:r>
              <w:rPr>
                <w:rFonts w:ascii="Times New Roman" w:hAnsi="Times New Roman"/>
                <w:b/>
                <w:sz w:val="16"/>
                <w:szCs w:val="16"/>
                <w:lang/>
              </w:rPr>
              <w:t xml:space="preserve"> </w:t>
            </w:r>
            <w:r w:rsidRPr="0014579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треће земље класификованој на основу Одлуке 2007/453/ЕЗ као земља или регија са занемарљивим БСЕ ризиком.</w:t>
            </w:r>
            <w:r>
              <w:rPr>
                <w:rFonts w:ascii="Times New Roman" w:hAnsi="Times New Roman"/>
                <w:b/>
                <w:sz w:val="16"/>
                <w:szCs w:val="16"/>
                <w:lang/>
              </w:rPr>
              <w:t>/</w:t>
            </w:r>
            <w:r>
              <w:t xml:space="preserve"> </w:t>
            </w:r>
            <w:r w:rsidRPr="00145796">
              <w:rPr>
                <w:rFonts w:ascii="Times New Roman" w:hAnsi="Times New Roman"/>
                <w:sz w:val="16"/>
                <w:szCs w:val="16"/>
                <w:lang/>
              </w:rPr>
              <w:t>The removal of specified risk material is not required if the raw materials derive from animals born, continuously reared and slaughtered in a third country or region of a third country classified in accordance with Decision 2007/453/EC as posing a negligible BSE risk.</w:t>
            </w:r>
          </w:p>
          <w:p w:rsidR="00145796" w:rsidRDefault="00145796" w:rsidP="005D44C7">
            <w:pPr>
              <w:shd w:val="clear" w:color="auto" w:fill="FFFFFF"/>
              <w:ind w:left="1864" w:firstLine="121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</w:p>
          <w:p w:rsidR="005D44C7" w:rsidRDefault="005D44C7" w:rsidP="00145796">
            <w:pPr>
              <w:shd w:val="clear" w:color="auto" w:fill="FFFFFF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 xml:space="preserve">Боја печата и потписа морају да се разликују од других делова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уверења.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/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The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colour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of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the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stamp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and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signature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must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be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different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to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that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of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the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other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particulars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of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the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bCs/>
                <w:color w:val="000000"/>
                <w:sz w:val="16"/>
                <w:szCs w:val="16"/>
                <w:lang w:val="en-GB"/>
              </w:rPr>
              <w:t>certificate</w:t>
            </w:r>
          </w:p>
          <w:p w:rsidR="005D44C7" w:rsidRPr="00720737" w:rsidRDefault="005D44C7" w:rsidP="006E2062">
            <w:pPr>
              <w:shd w:val="clear" w:color="auto" w:fill="FFFFFF"/>
              <w:ind w:left="1864" w:firstLine="121"/>
              <w:rPr>
                <w:rFonts w:ascii="Times New Roman" w:hAnsi="Times New Roman"/>
                <w:spacing w:val="5"/>
                <w:sz w:val="16"/>
                <w:szCs w:val="16"/>
                <w:lang w:val="sr-Cyrl-CS"/>
              </w:rPr>
            </w:pPr>
          </w:p>
        </w:tc>
      </w:tr>
      <w:tr w:rsidR="00EF6787" w:rsidRPr="00720737" w:rsidTr="00EF6787">
        <w:trPr>
          <w:cantSplit/>
          <w:trHeight w:val="4605"/>
        </w:trPr>
        <w:tc>
          <w:tcPr>
            <w:tcW w:w="103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87" w:rsidRDefault="00EF6787" w:rsidP="006E2062">
            <w:pPr>
              <w:ind w:left="142" w:hanging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EF6787" w:rsidRDefault="00EF6787" w:rsidP="00EF678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Овлашћени ветеринар 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Official veterinarian </w:t>
            </w:r>
          </w:p>
          <w:p w:rsidR="00EF6787" w:rsidRDefault="00EF6787" w:rsidP="00EF678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F6787" w:rsidRPr="001C7834" w:rsidRDefault="00EF6787" w:rsidP="00EF6787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EF6787" w:rsidRPr="0099171F" w:rsidRDefault="00EF6787" w:rsidP="00EF6787">
            <w:pPr>
              <w:rPr>
                <w:rFonts w:ascii="Times New Roman" w:hAnsi="Times New Roman"/>
                <w:b/>
                <w:color w:val="000000"/>
                <w:sz w:val="10"/>
                <w:szCs w:val="10"/>
                <w:lang w:val="sr-Cyrl-CS"/>
              </w:rPr>
            </w:pPr>
          </w:p>
          <w:p w:rsidR="00EF6787" w:rsidRPr="0099171F" w:rsidRDefault="00EF6787" w:rsidP="00EF6787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Име (великим словима)/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Name (in capitals):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                                                                              Квалификација и звање/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Qualification and title/ </w:t>
            </w:r>
          </w:p>
          <w:p w:rsidR="00EF6787" w:rsidRDefault="00EF6787" w:rsidP="00EF678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F6787" w:rsidRDefault="00EF6787" w:rsidP="00EF678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F6787" w:rsidRDefault="00EF6787" w:rsidP="00EF6787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EF6787" w:rsidRDefault="00EF6787" w:rsidP="00EF6787">
            <w:pPr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Датум/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Date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                                                                                                                    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de-DE"/>
              </w:rPr>
              <w:t xml:space="preserve">     </w:t>
            </w: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        Потпис 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Signature</w:t>
            </w:r>
          </w:p>
          <w:p w:rsidR="00EF6787" w:rsidRDefault="00EF6787" w:rsidP="00EF6787">
            <w:pPr>
              <w:ind w:left="142" w:hanging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EF6787" w:rsidRDefault="00EF6787" w:rsidP="00EF6787">
            <w:pPr>
              <w:ind w:left="142" w:hanging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EF6787" w:rsidRDefault="00EF6787" w:rsidP="00EF6787">
            <w:pPr>
              <w:ind w:left="142" w:hanging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  <w:p w:rsidR="00EF6787" w:rsidRDefault="00EF6787" w:rsidP="00EF6787">
            <w:pPr>
              <w:ind w:left="142" w:hanging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  <w:r w:rsidRPr="0099171F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 xml:space="preserve">Печат / </w:t>
            </w:r>
            <w:r w:rsidRPr="0099171F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Stamp</w:t>
            </w:r>
          </w:p>
          <w:p w:rsidR="00EF6787" w:rsidRPr="00EF6787" w:rsidRDefault="00EF6787" w:rsidP="00EF6787">
            <w:pPr>
              <w:ind w:left="142" w:hanging="142"/>
              <w:rPr>
                <w:rFonts w:ascii="Times New Roman" w:hAnsi="Times New Roman"/>
                <w:spacing w:val="3"/>
                <w:sz w:val="16"/>
                <w:szCs w:val="16"/>
                <w:lang/>
              </w:rPr>
            </w:pPr>
          </w:p>
        </w:tc>
      </w:tr>
    </w:tbl>
    <w:p w:rsidR="000E5731" w:rsidRPr="0099171F" w:rsidRDefault="000E5731" w:rsidP="00832A2E">
      <w:pPr>
        <w:spacing w:line="120" w:lineRule="auto"/>
        <w:rPr>
          <w:lang w:val="sr-Cyrl-CS"/>
        </w:rPr>
      </w:pPr>
    </w:p>
    <w:sectPr w:rsidR="000E5731" w:rsidRPr="0099171F" w:rsidSect="00567C5A">
      <w:footerReference w:type="default" r:id="rId7"/>
      <w:pgSz w:w="11906" w:h="16838"/>
      <w:pgMar w:top="426" w:right="851" w:bottom="72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3D4" w:rsidRDefault="000673D4">
      <w:r>
        <w:separator/>
      </w:r>
    </w:p>
  </w:endnote>
  <w:endnote w:type="continuationSeparator" w:id="1">
    <w:p w:rsidR="000673D4" w:rsidRDefault="00067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E2" w:rsidRPr="000E5731" w:rsidRDefault="00747EE2" w:rsidP="0099171F">
    <w:pPr>
      <w:pStyle w:val="Footer"/>
      <w:tabs>
        <w:tab w:val="clear" w:pos="9071"/>
        <w:tab w:val="right" w:pos="10080"/>
      </w:tabs>
      <w:jc w:val="lef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b/>
        <w:sz w:val="16"/>
        <w:szCs w:val="16"/>
      </w:rPr>
      <w:tab/>
      <w:t xml:space="preserve">               </w:t>
    </w:r>
    <w:r w:rsidRPr="000E5731">
      <w:rPr>
        <w:rStyle w:val="PageNumber"/>
        <w:rFonts w:ascii="Times New Roman" w:hAnsi="Times New Roman"/>
        <w:sz w:val="20"/>
        <w:szCs w:val="20"/>
      </w:rPr>
      <w:fldChar w:fldCharType="begin"/>
    </w:r>
    <w:r w:rsidRPr="000E573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Pr="000E5731">
      <w:rPr>
        <w:rStyle w:val="PageNumber"/>
        <w:rFonts w:ascii="Times New Roman" w:hAnsi="Times New Roman"/>
        <w:sz w:val="20"/>
        <w:szCs w:val="20"/>
      </w:rPr>
      <w:fldChar w:fldCharType="separate"/>
    </w:r>
    <w:r w:rsidR="007E61C2">
      <w:rPr>
        <w:rStyle w:val="PageNumber"/>
        <w:rFonts w:ascii="Times New Roman" w:hAnsi="Times New Roman"/>
        <w:noProof/>
        <w:sz w:val="20"/>
        <w:szCs w:val="20"/>
      </w:rPr>
      <w:t>1</w:t>
    </w:r>
    <w:r w:rsidRPr="000E5731">
      <w:rPr>
        <w:rStyle w:val="PageNumber"/>
        <w:rFonts w:ascii="Times New Roman" w:hAnsi="Times New Roman"/>
        <w:sz w:val="20"/>
        <w:szCs w:val="20"/>
      </w:rPr>
      <w:fldChar w:fldCharType="end"/>
    </w:r>
    <w:r w:rsidRPr="000E5731">
      <w:rPr>
        <w:rStyle w:val="PageNumber"/>
        <w:rFonts w:ascii="Times New Roman" w:hAnsi="Times New Roman"/>
        <w:sz w:val="20"/>
        <w:szCs w:val="20"/>
      </w:rPr>
      <w:t>/</w:t>
    </w:r>
    <w:r w:rsidRPr="000E5731">
      <w:rPr>
        <w:rStyle w:val="PageNumber"/>
        <w:rFonts w:ascii="Times New Roman" w:hAnsi="Times New Roman"/>
        <w:sz w:val="20"/>
        <w:szCs w:val="20"/>
      </w:rPr>
      <w:fldChar w:fldCharType="begin"/>
    </w:r>
    <w:r w:rsidRPr="000E573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Pr="000E5731">
      <w:rPr>
        <w:rStyle w:val="PageNumber"/>
        <w:rFonts w:ascii="Times New Roman" w:hAnsi="Times New Roman"/>
        <w:sz w:val="20"/>
        <w:szCs w:val="20"/>
      </w:rPr>
      <w:fldChar w:fldCharType="separate"/>
    </w:r>
    <w:r w:rsidR="007E61C2">
      <w:rPr>
        <w:rStyle w:val="PageNumber"/>
        <w:rFonts w:ascii="Times New Roman" w:hAnsi="Times New Roman"/>
        <w:noProof/>
        <w:sz w:val="20"/>
        <w:szCs w:val="20"/>
      </w:rPr>
      <w:t>5</w:t>
    </w:r>
    <w:r w:rsidRPr="000E573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3D4" w:rsidRDefault="000673D4">
      <w:r>
        <w:separator/>
      </w:r>
    </w:p>
  </w:footnote>
  <w:footnote w:type="continuationSeparator" w:id="1">
    <w:p w:rsidR="000673D4" w:rsidRDefault="00067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88F"/>
    <w:multiLevelType w:val="hybridMultilevel"/>
    <w:tmpl w:val="7EBC7290"/>
    <w:lvl w:ilvl="0" w:tplc="9F061FCE">
      <w:numFmt w:val="bullet"/>
      <w:lvlText w:val="-"/>
      <w:lvlJc w:val="left"/>
      <w:pPr>
        <w:tabs>
          <w:tab w:val="num" w:pos="754"/>
        </w:tabs>
        <w:ind w:left="754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081A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">
    <w:nsid w:val="0F125694"/>
    <w:multiLevelType w:val="hybridMultilevel"/>
    <w:tmpl w:val="7700BD0A"/>
    <w:lvl w:ilvl="0" w:tplc="081A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>
    <w:nsid w:val="31386C28"/>
    <w:multiLevelType w:val="hybridMultilevel"/>
    <w:tmpl w:val="FE2804F2"/>
    <w:lvl w:ilvl="0" w:tplc="1E900078">
      <w:numFmt w:val="bullet"/>
      <w:lvlText w:val="-"/>
      <w:lvlJc w:val="left"/>
      <w:pPr>
        <w:tabs>
          <w:tab w:val="num" w:pos="754"/>
        </w:tabs>
        <w:ind w:left="754" w:hanging="360"/>
      </w:pPr>
      <w:rPr>
        <w:rFonts w:ascii="Times New Roman" w:hAnsi="Times New Roman" w:hint="default"/>
        <w:b/>
        <w:i w:val="0"/>
        <w:sz w:val="24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740EB4"/>
    <w:multiLevelType w:val="multilevel"/>
    <w:tmpl w:val="8C4E1DF8"/>
    <w:lvl w:ilvl="0">
      <w:numFmt w:val="bullet"/>
      <w:lvlText w:val="-"/>
      <w:lvlJc w:val="left"/>
      <w:pPr>
        <w:tabs>
          <w:tab w:val="num" w:pos="754"/>
        </w:tabs>
        <w:ind w:left="754" w:hanging="360"/>
      </w:pPr>
      <w:rPr>
        <w:rFonts w:ascii="Arial Black" w:hAnsi="Arial Black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722D78"/>
    <w:multiLevelType w:val="multilevel"/>
    <w:tmpl w:val="7700BD0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>
    <w:nsid w:val="4DDF2898"/>
    <w:multiLevelType w:val="hybridMultilevel"/>
    <w:tmpl w:val="06A41A00"/>
    <w:lvl w:ilvl="0" w:tplc="A3DA673C">
      <w:start w:val="1"/>
      <w:numFmt w:val="decimal"/>
      <w:lvlText w:val="(%1)"/>
      <w:lvlJc w:val="left"/>
      <w:pPr>
        <w:tabs>
          <w:tab w:val="num" w:pos="-4244"/>
        </w:tabs>
        <w:ind w:left="-4244" w:hanging="61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-3779"/>
        </w:tabs>
        <w:ind w:left="-377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-3059"/>
        </w:tabs>
        <w:ind w:left="-305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-2339"/>
        </w:tabs>
        <w:ind w:left="-233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-1619"/>
        </w:tabs>
        <w:ind w:left="-161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-899"/>
        </w:tabs>
        <w:ind w:left="-89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-179"/>
        </w:tabs>
        <w:ind w:left="-17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"/>
        </w:tabs>
        <w:ind w:left="54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261"/>
        </w:tabs>
        <w:ind w:left="1261" w:hanging="180"/>
      </w:pPr>
    </w:lvl>
  </w:abstractNum>
  <w:abstractNum w:abstractNumId="6">
    <w:nsid w:val="712D08BD"/>
    <w:multiLevelType w:val="hybridMultilevel"/>
    <w:tmpl w:val="51F69C08"/>
    <w:lvl w:ilvl="0" w:tplc="B90ED5B0">
      <w:start w:val="1"/>
      <w:numFmt w:val="decimal"/>
      <w:lvlText w:val="(%1)"/>
      <w:lvlJc w:val="left"/>
      <w:pPr>
        <w:ind w:left="1069" w:hanging="360"/>
      </w:pPr>
      <w:rPr>
        <w:rFonts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E0327A"/>
    <w:multiLevelType w:val="hybridMultilevel"/>
    <w:tmpl w:val="5A8C1D6C"/>
    <w:lvl w:ilvl="0" w:tplc="E2C673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366633"/>
    <w:multiLevelType w:val="multilevel"/>
    <w:tmpl w:val="5A8C1D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B15139"/>
    <w:multiLevelType w:val="hybridMultilevel"/>
    <w:tmpl w:val="8C4E1DF8"/>
    <w:lvl w:ilvl="0" w:tplc="44164D46">
      <w:numFmt w:val="bullet"/>
      <w:lvlText w:val="-"/>
      <w:lvlJc w:val="left"/>
      <w:pPr>
        <w:tabs>
          <w:tab w:val="num" w:pos="754"/>
        </w:tabs>
        <w:ind w:left="754" w:hanging="360"/>
      </w:pPr>
      <w:rPr>
        <w:rFonts w:ascii="Arial Black" w:hAnsi="Arial Black" w:hint="default"/>
        <w:sz w:val="24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ED27E3"/>
    <w:rsid w:val="000020D8"/>
    <w:rsid w:val="00053C74"/>
    <w:rsid w:val="000555E2"/>
    <w:rsid w:val="00057363"/>
    <w:rsid w:val="000673D4"/>
    <w:rsid w:val="00067BD8"/>
    <w:rsid w:val="00070C94"/>
    <w:rsid w:val="000801C6"/>
    <w:rsid w:val="00086627"/>
    <w:rsid w:val="00092100"/>
    <w:rsid w:val="000935FA"/>
    <w:rsid w:val="000A7632"/>
    <w:rsid w:val="000B24BD"/>
    <w:rsid w:val="000B7C97"/>
    <w:rsid w:val="000E227A"/>
    <w:rsid w:val="000E5731"/>
    <w:rsid w:val="000F6B08"/>
    <w:rsid w:val="0010091E"/>
    <w:rsid w:val="0011723B"/>
    <w:rsid w:val="00123175"/>
    <w:rsid w:val="001265BB"/>
    <w:rsid w:val="0012753C"/>
    <w:rsid w:val="001276DE"/>
    <w:rsid w:val="001322B3"/>
    <w:rsid w:val="00141B60"/>
    <w:rsid w:val="00145796"/>
    <w:rsid w:val="001475A6"/>
    <w:rsid w:val="00147630"/>
    <w:rsid w:val="001532B2"/>
    <w:rsid w:val="001563BE"/>
    <w:rsid w:val="001607FE"/>
    <w:rsid w:val="00162642"/>
    <w:rsid w:val="001721BE"/>
    <w:rsid w:val="0017433C"/>
    <w:rsid w:val="00180479"/>
    <w:rsid w:val="00185005"/>
    <w:rsid w:val="001915A4"/>
    <w:rsid w:val="00191972"/>
    <w:rsid w:val="00191DF0"/>
    <w:rsid w:val="00191EAA"/>
    <w:rsid w:val="00197DEC"/>
    <w:rsid w:val="001A44D2"/>
    <w:rsid w:val="001B44EB"/>
    <w:rsid w:val="001B5950"/>
    <w:rsid w:val="001B59BD"/>
    <w:rsid w:val="001C09BA"/>
    <w:rsid w:val="001C67B2"/>
    <w:rsid w:val="001C6B49"/>
    <w:rsid w:val="001C6C76"/>
    <w:rsid w:val="001C7834"/>
    <w:rsid w:val="001D0130"/>
    <w:rsid w:val="001E775F"/>
    <w:rsid w:val="001F0D5A"/>
    <w:rsid w:val="00225408"/>
    <w:rsid w:val="00230CBE"/>
    <w:rsid w:val="0023335C"/>
    <w:rsid w:val="0023546C"/>
    <w:rsid w:val="00246DC8"/>
    <w:rsid w:val="00253B03"/>
    <w:rsid w:val="00261C1F"/>
    <w:rsid w:val="00262F27"/>
    <w:rsid w:val="0026764C"/>
    <w:rsid w:val="00272923"/>
    <w:rsid w:val="00272D0B"/>
    <w:rsid w:val="00296A07"/>
    <w:rsid w:val="002A01E4"/>
    <w:rsid w:val="002A05F9"/>
    <w:rsid w:val="002A1865"/>
    <w:rsid w:val="002B1C0F"/>
    <w:rsid w:val="002B3C78"/>
    <w:rsid w:val="002C68B4"/>
    <w:rsid w:val="002D1DE1"/>
    <w:rsid w:val="002D1E6B"/>
    <w:rsid w:val="002D3A26"/>
    <w:rsid w:val="002E57B6"/>
    <w:rsid w:val="00300A95"/>
    <w:rsid w:val="00304F6D"/>
    <w:rsid w:val="003143F4"/>
    <w:rsid w:val="00315237"/>
    <w:rsid w:val="003331C8"/>
    <w:rsid w:val="003435B8"/>
    <w:rsid w:val="0038274C"/>
    <w:rsid w:val="00391AC6"/>
    <w:rsid w:val="00395A50"/>
    <w:rsid w:val="003A187B"/>
    <w:rsid w:val="003C027A"/>
    <w:rsid w:val="003C07CD"/>
    <w:rsid w:val="003C1CE5"/>
    <w:rsid w:val="003D26C4"/>
    <w:rsid w:val="003D4C78"/>
    <w:rsid w:val="003F0D5C"/>
    <w:rsid w:val="00402081"/>
    <w:rsid w:val="004067F3"/>
    <w:rsid w:val="004069C9"/>
    <w:rsid w:val="00407ADD"/>
    <w:rsid w:val="00412C09"/>
    <w:rsid w:val="00417321"/>
    <w:rsid w:val="00425BAD"/>
    <w:rsid w:val="004353BE"/>
    <w:rsid w:val="00435D75"/>
    <w:rsid w:val="00445FCA"/>
    <w:rsid w:val="00450575"/>
    <w:rsid w:val="004516B0"/>
    <w:rsid w:val="00451D2A"/>
    <w:rsid w:val="00455006"/>
    <w:rsid w:val="004601CB"/>
    <w:rsid w:val="00462935"/>
    <w:rsid w:val="00465159"/>
    <w:rsid w:val="00474102"/>
    <w:rsid w:val="004831E8"/>
    <w:rsid w:val="004A1460"/>
    <w:rsid w:val="004C5DE5"/>
    <w:rsid w:val="004E5920"/>
    <w:rsid w:val="004F7EB7"/>
    <w:rsid w:val="0050492C"/>
    <w:rsid w:val="005125F0"/>
    <w:rsid w:val="005258BE"/>
    <w:rsid w:val="00534A06"/>
    <w:rsid w:val="00534DCA"/>
    <w:rsid w:val="0053609D"/>
    <w:rsid w:val="005516AC"/>
    <w:rsid w:val="00551EEA"/>
    <w:rsid w:val="00554D40"/>
    <w:rsid w:val="00556633"/>
    <w:rsid w:val="00557DD8"/>
    <w:rsid w:val="00561931"/>
    <w:rsid w:val="00567C5A"/>
    <w:rsid w:val="00573EB0"/>
    <w:rsid w:val="00576841"/>
    <w:rsid w:val="00581471"/>
    <w:rsid w:val="00587A88"/>
    <w:rsid w:val="005906FB"/>
    <w:rsid w:val="00591316"/>
    <w:rsid w:val="0059239F"/>
    <w:rsid w:val="005925AB"/>
    <w:rsid w:val="005A22E4"/>
    <w:rsid w:val="005A5D81"/>
    <w:rsid w:val="005A7485"/>
    <w:rsid w:val="005B0BDD"/>
    <w:rsid w:val="005B3620"/>
    <w:rsid w:val="005B55E5"/>
    <w:rsid w:val="005C4187"/>
    <w:rsid w:val="005D44C7"/>
    <w:rsid w:val="005E165D"/>
    <w:rsid w:val="005E23E6"/>
    <w:rsid w:val="005E4E15"/>
    <w:rsid w:val="005E6372"/>
    <w:rsid w:val="005F2742"/>
    <w:rsid w:val="005F3407"/>
    <w:rsid w:val="005F375F"/>
    <w:rsid w:val="00610E95"/>
    <w:rsid w:val="00613788"/>
    <w:rsid w:val="0061559B"/>
    <w:rsid w:val="00650BC0"/>
    <w:rsid w:val="006568C4"/>
    <w:rsid w:val="00675937"/>
    <w:rsid w:val="00675966"/>
    <w:rsid w:val="00694611"/>
    <w:rsid w:val="006A3F28"/>
    <w:rsid w:val="006C3742"/>
    <w:rsid w:val="006D7434"/>
    <w:rsid w:val="006E2062"/>
    <w:rsid w:val="006E22E2"/>
    <w:rsid w:val="006E7AD0"/>
    <w:rsid w:val="006F05E3"/>
    <w:rsid w:val="006F59EA"/>
    <w:rsid w:val="006F6BA6"/>
    <w:rsid w:val="00715B30"/>
    <w:rsid w:val="00717CD8"/>
    <w:rsid w:val="00722B53"/>
    <w:rsid w:val="0073093C"/>
    <w:rsid w:val="00737BA4"/>
    <w:rsid w:val="00747EE2"/>
    <w:rsid w:val="00755229"/>
    <w:rsid w:val="007572A3"/>
    <w:rsid w:val="00757801"/>
    <w:rsid w:val="007616E0"/>
    <w:rsid w:val="00767282"/>
    <w:rsid w:val="007A20E0"/>
    <w:rsid w:val="007A2E00"/>
    <w:rsid w:val="007A2E10"/>
    <w:rsid w:val="007B0F7A"/>
    <w:rsid w:val="007C1CFD"/>
    <w:rsid w:val="007C1DCC"/>
    <w:rsid w:val="007D3C19"/>
    <w:rsid w:val="007E5118"/>
    <w:rsid w:val="007E61C2"/>
    <w:rsid w:val="007E6C77"/>
    <w:rsid w:val="007F1A41"/>
    <w:rsid w:val="007F32DD"/>
    <w:rsid w:val="00831817"/>
    <w:rsid w:val="00832A2E"/>
    <w:rsid w:val="00860782"/>
    <w:rsid w:val="0086281C"/>
    <w:rsid w:val="008653DA"/>
    <w:rsid w:val="00867CE5"/>
    <w:rsid w:val="0087190F"/>
    <w:rsid w:val="00880553"/>
    <w:rsid w:val="00891BC3"/>
    <w:rsid w:val="008952CB"/>
    <w:rsid w:val="008952EE"/>
    <w:rsid w:val="008C4CBF"/>
    <w:rsid w:val="008E71D5"/>
    <w:rsid w:val="008F3625"/>
    <w:rsid w:val="008F63A2"/>
    <w:rsid w:val="009049A3"/>
    <w:rsid w:val="00915D99"/>
    <w:rsid w:val="00920899"/>
    <w:rsid w:val="0092458B"/>
    <w:rsid w:val="0094092B"/>
    <w:rsid w:val="0095130B"/>
    <w:rsid w:val="0095382C"/>
    <w:rsid w:val="00976C0F"/>
    <w:rsid w:val="009851DA"/>
    <w:rsid w:val="00991202"/>
    <w:rsid w:val="0099171F"/>
    <w:rsid w:val="00993F6C"/>
    <w:rsid w:val="00996E62"/>
    <w:rsid w:val="009A6E9D"/>
    <w:rsid w:val="009D091B"/>
    <w:rsid w:val="009D634A"/>
    <w:rsid w:val="009E289D"/>
    <w:rsid w:val="009F29DF"/>
    <w:rsid w:val="00A00DA2"/>
    <w:rsid w:val="00A03B00"/>
    <w:rsid w:val="00A0767F"/>
    <w:rsid w:val="00A079C3"/>
    <w:rsid w:val="00A2156E"/>
    <w:rsid w:val="00A23046"/>
    <w:rsid w:val="00A378D7"/>
    <w:rsid w:val="00A73D7E"/>
    <w:rsid w:val="00A74271"/>
    <w:rsid w:val="00A812D0"/>
    <w:rsid w:val="00A92EBE"/>
    <w:rsid w:val="00AA5176"/>
    <w:rsid w:val="00AA7DDA"/>
    <w:rsid w:val="00AB0EFC"/>
    <w:rsid w:val="00AB4687"/>
    <w:rsid w:val="00AC1921"/>
    <w:rsid w:val="00AC5D24"/>
    <w:rsid w:val="00AC5DAB"/>
    <w:rsid w:val="00AD353E"/>
    <w:rsid w:val="00AD4B44"/>
    <w:rsid w:val="00AD51A2"/>
    <w:rsid w:val="00AE3073"/>
    <w:rsid w:val="00AF0A9A"/>
    <w:rsid w:val="00B0503D"/>
    <w:rsid w:val="00B101B6"/>
    <w:rsid w:val="00B106F7"/>
    <w:rsid w:val="00B1275A"/>
    <w:rsid w:val="00B21622"/>
    <w:rsid w:val="00B353C5"/>
    <w:rsid w:val="00B4262F"/>
    <w:rsid w:val="00B46FE4"/>
    <w:rsid w:val="00B60CD8"/>
    <w:rsid w:val="00B617ED"/>
    <w:rsid w:val="00B630B3"/>
    <w:rsid w:val="00B66910"/>
    <w:rsid w:val="00B71969"/>
    <w:rsid w:val="00B749FA"/>
    <w:rsid w:val="00BB3FBB"/>
    <w:rsid w:val="00BB58B6"/>
    <w:rsid w:val="00BC2704"/>
    <w:rsid w:val="00BC5BE0"/>
    <w:rsid w:val="00BC637E"/>
    <w:rsid w:val="00BD324B"/>
    <w:rsid w:val="00BD7AA8"/>
    <w:rsid w:val="00BE2440"/>
    <w:rsid w:val="00BE6D4A"/>
    <w:rsid w:val="00BE7D3D"/>
    <w:rsid w:val="00BF0679"/>
    <w:rsid w:val="00BF1413"/>
    <w:rsid w:val="00BF2171"/>
    <w:rsid w:val="00BF24D5"/>
    <w:rsid w:val="00BF29B1"/>
    <w:rsid w:val="00BF6FBF"/>
    <w:rsid w:val="00C00CD8"/>
    <w:rsid w:val="00C034A5"/>
    <w:rsid w:val="00C2368A"/>
    <w:rsid w:val="00C51248"/>
    <w:rsid w:val="00C62A02"/>
    <w:rsid w:val="00C75499"/>
    <w:rsid w:val="00C7772A"/>
    <w:rsid w:val="00C81B44"/>
    <w:rsid w:val="00C9767A"/>
    <w:rsid w:val="00CA753E"/>
    <w:rsid w:val="00CA75D0"/>
    <w:rsid w:val="00CB33EC"/>
    <w:rsid w:val="00CB5748"/>
    <w:rsid w:val="00CD2890"/>
    <w:rsid w:val="00CD2D71"/>
    <w:rsid w:val="00CD30CC"/>
    <w:rsid w:val="00CD53EE"/>
    <w:rsid w:val="00CE1B7F"/>
    <w:rsid w:val="00CF307D"/>
    <w:rsid w:val="00D042AC"/>
    <w:rsid w:val="00D04AE3"/>
    <w:rsid w:val="00D132DE"/>
    <w:rsid w:val="00D227BD"/>
    <w:rsid w:val="00D3377D"/>
    <w:rsid w:val="00D338FF"/>
    <w:rsid w:val="00D33FDE"/>
    <w:rsid w:val="00D358A8"/>
    <w:rsid w:val="00D36245"/>
    <w:rsid w:val="00D4030F"/>
    <w:rsid w:val="00D43273"/>
    <w:rsid w:val="00D43E54"/>
    <w:rsid w:val="00D43EB5"/>
    <w:rsid w:val="00D51649"/>
    <w:rsid w:val="00D562DA"/>
    <w:rsid w:val="00D62948"/>
    <w:rsid w:val="00D709A1"/>
    <w:rsid w:val="00D7520F"/>
    <w:rsid w:val="00D75C00"/>
    <w:rsid w:val="00D77C64"/>
    <w:rsid w:val="00D845A7"/>
    <w:rsid w:val="00D940C5"/>
    <w:rsid w:val="00DB22F6"/>
    <w:rsid w:val="00DD2981"/>
    <w:rsid w:val="00DD3B8B"/>
    <w:rsid w:val="00DE0F75"/>
    <w:rsid w:val="00DF2811"/>
    <w:rsid w:val="00DF4682"/>
    <w:rsid w:val="00E06576"/>
    <w:rsid w:val="00E10E7E"/>
    <w:rsid w:val="00E118C2"/>
    <w:rsid w:val="00E12293"/>
    <w:rsid w:val="00E16205"/>
    <w:rsid w:val="00E1631A"/>
    <w:rsid w:val="00E16832"/>
    <w:rsid w:val="00E20F95"/>
    <w:rsid w:val="00E2106E"/>
    <w:rsid w:val="00E22E82"/>
    <w:rsid w:val="00E23955"/>
    <w:rsid w:val="00E34596"/>
    <w:rsid w:val="00E471D5"/>
    <w:rsid w:val="00E511DC"/>
    <w:rsid w:val="00E52C57"/>
    <w:rsid w:val="00E617A9"/>
    <w:rsid w:val="00E63D6A"/>
    <w:rsid w:val="00E6440E"/>
    <w:rsid w:val="00E67B55"/>
    <w:rsid w:val="00E7040C"/>
    <w:rsid w:val="00E71F4C"/>
    <w:rsid w:val="00E72303"/>
    <w:rsid w:val="00E94B90"/>
    <w:rsid w:val="00EA03A0"/>
    <w:rsid w:val="00EA3867"/>
    <w:rsid w:val="00EB2A58"/>
    <w:rsid w:val="00EC45B7"/>
    <w:rsid w:val="00EC712A"/>
    <w:rsid w:val="00EC7729"/>
    <w:rsid w:val="00ED27E3"/>
    <w:rsid w:val="00EE0AC0"/>
    <w:rsid w:val="00EE5751"/>
    <w:rsid w:val="00EF1800"/>
    <w:rsid w:val="00EF577D"/>
    <w:rsid w:val="00EF6787"/>
    <w:rsid w:val="00F01A0D"/>
    <w:rsid w:val="00F044F2"/>
    <w:rsid w:val="00F06311"/>
    <w:rsid w:val="00F168A8"/>
    <w:rsid w:val="00F26006"/>
    <w:rsid w:val="00F3108C"/>
    <w:rsid w:val="00F34BC7"/>
    <w:rsid w:val="00F51CF0"/>
    <w:rsid w:val="00F65661"/>
    <w:rsid w:val="00F732CB"/>
    <w:rsid w:val="00F73AC2"/>
    <w:rsid w:val="00F81D80"/>
    <w:rsid w:val="00F87A73"/>
    <w:rsid w:val="00F938F7"/>
    <w:rsid w:val="00FA1379"/>
    <w:rsid w:val="00FA295A"/>
    <w:rsid w:val="00FA2D45"/>
    <w:rsid w:val="00FA722D"/>
    <w:rsid w:val="00FA7D3B"/>
    <w:rsid w:val="00FB10DA"/>
    <w:rsid w:val="00FC7D9C"/>
    <w:rsid w:val="00FD704B"/>
    <w:rsid w:val="00FF1581"/>
    <w:rsid w:val="00FF45D4"/>
    <w:rsid w:val="00FF7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27E3"/>
    <w:pPr>
      <w:jc w:val="both"/>
    </w:pPr>
    <w:rPr>
      <w:rFonts w:ascii="Arial" w:hAnsi="Arial"/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qFormat/>
    <w:rsid w:val="0073093C"/>
    <w:pPr>
      <w:spacing w:before="240" w:after="60"/>
      <w:jc w:val="left"/>
      <w:outlineLvl w:val="4"/>
    </w:pPr>
    <w:rPr>
      <w:rFonts w:ascii="Times New Roman" w:hAnsi="Times New Roman"/>
      <w:b/>
      <w:bCs/>
      <w:i/>
      <w:iCs/>
      <w:sz w:val="26"/>
      <w:szCs w:val="26"/>
      <w:lang w:eastAsia="hu-H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27E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E12293"/>
  </w:style>
  <w:style w:type="paragraph" w:styleId="Header">
    <w:name w:val="header"/>
    <w:basedOn w:val="Normal"/>
    <w:rsid w:val="000E5731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0E5731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0E5731"/>
  </w:style>
  <w:style w:type="paragraph" w:styleId="BalloonText">
    <w:name w:val="Balloon Text"/>
    <w:basedOn w:val="Normal"/>
    <w:semiHidden/>
    <w:rsid w:val="004A1460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020D8"/>
    <w:rPr>
      <w:sz w:val="16"/>
      <w:szCs w:val="16"/>
    </w:rPr>
  </w:style>
  <w:style w:type="paragraph" w:styleId="CommentText">
    <w:name w:val="annotation text"/>
    <w:basedOn w:val="Normal"/>
    <w:semiHidden/>
    <w:rsid w:val="000020D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020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3530</Words>
  <Characters>19064</Characters>
  <Application>Microsoft Office Word</Application>
  <DocSecurity>0</DocSecurity>
  <Lines>158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UV</Company>
  <LinksUpToDate>false</LinksUpToDate>
  <CharactersWithSpaces>22549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Nebojsa Jovanovic</dc:creator>
  <cp:lastModifiedBy>user</cp:lastModifiedBy>
  <cp:revision>2</cp:revision>
  <cp:lastPrinted>2019-09-10T08:09:00Z</cp:lastPrinted>
  <dcterms:created xsi:type="dcterms:W3CDTF">2019-10-14T12:04:00Z</dcterms:created>
  <dcterms:modified xsi:type="dcterms:W3CDTF">2019-10-14T12:04:00Z</dcterms:modified>
</cp:coreProperties>
</file>